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466C" w:rsidRDefault="00683BB7" w:rsidP="00945BCE">
      <w:pPr>
        <w:pStyle w:val="BodyA"/>
      </w:pPr>
      <w:bookmarkStart w:id="0" w:name="_GoBack"/>
      <w:bookmarkEnd w:id="0"/>
      <w:r>
        <w:rPr>
          <w:noProof/>
        </w:rPr>
        <w:drawing>
          <wp:anchor distT="0" distB="0" distL="114300" distR="114300" simplePos="0" relativeHeight="251658240" behindDoc="0" locked="0" layoutInCell="1" allowOverlap="1" wp14:anchorId="7D7E18F7" wp14:editId="6990BA6F">
            <wp:simplePos x="0" y="0"/>
            <wp:positionH relativeFrom="column">
              <wp:posOffset>3672840</wp:posOffset>
            </wp:positionH>
            <wp:positionV relativeFrom="paragraph">
              <wp:posOffset>-403225</wp:posOffset>
            </wp:positionV>
            <wp:extent cx="1749425" cy="1237615"/>
            <wp:effectExtent l="0" t="0" r="317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1237615"/>
                    </a:xfrm>
                    <a:prstGeom prst="rect">
                      <a:avLst/>
                    </a:prstGeom>
                    <a:noFill/>
                  </pic:spPr>
                </pic:pic>
              </a:graphicData>
            </a:graphic>
            <wp14:sizeRelH relativeFrom="page">
              <wp14:pctWidth>0</wp14:pctWidth>
            </wp14:sizeRelH>
            <wp14:sizeRelV relativeFrom="page">
              <wp14:pctHeight>0</wp14:pctHeight>
            </wp14:sizeRelV>
          </wp:anchor>
        </w:drawing>
      </w:r>
      <w:r w:rsidR="00945BCE">
        <w:rPr>
          <w:noProof/>
        </w:rPr>
        <w:drawing>
          <wp:inline distT="0" distB="0" distL="0" distR="0" wp14:anchorId="4B38F0B2" wp14:editId="6276AAAA">
            <wp:extent cx="1438507" cy="618154"/>
            <wp:effectExtent l="0" t="0" r="0" b="0"/>
            <wp:docPr id="1" name="Εικόνα 1" descr="Εικόνα που περιέχει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Εικόνα που περιέχει clipart&#10;&#10;Περιγραφή που δημιουργήθηκε αυτόματ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806" cy="619142"/>
                    </a:xfrm>
                    <a:prstGeom prst="rect">
                      <a:avLst/>
                    </a:prstGeom>
                    <a:noFill/>
                    <a:ln>
                      <a:noFill/>
                    </a:ln>
                  </pic:spPr>
                </pic:pic>
              </a:graphicData>
            </a:graphic>
          </wp:inline>
        </w:drawing>
      </w:r>
    </w:p>
    <w:p w:rsidR="006B2C53" w:rsidRDefault="006B2C53">
      <w:pPr>
        <w:pStyle w:val="BodyA"/>
        <w:jc w:val="right"/>
        <w:rPr>
          <w:lang w:val="en-US"/>
        </w:rPr>
      </w:pPr>
    </w:p>
    <w:p w:rsidR="0022466C" w:rsidRPr="00945BCE" w:rsidRDefault="00B547DE">
      <w:pPr>
        <w:pStyle w:val="BodyA"/>
        <w:jc w:val="right"/>
      </w:pPr>
      <w:r>
        <w:t xml:space="preserve">Αθήνα, </w:t>
      </w:r>
      <w:r w:rsidRPr="003D435B">
        <w:t>7</w:t>
      </w:r>
      <w:r w:rsidR="00945BCE">
        <w:t xml:space="preserve"> Απριλίου 2021</w:t>
      </w:r>
    </w:p>
    <w:p w:rsidR="0022466C" w:rsidRPr="00D02DC7" w:rsidRDefault="00945BCE" w:rsidP="00945BCE">
      <w:pPr>
        <w:pStyle w:val="3"/>
        <w:jc w:val="center"/>
        <w:rPr>
          <w:rFonts w:hint="eastAsia"/>
        </w:rPr>
      </w:pPr>
      <w:r w:rsidRPr="00D02DC7">
        <w:rPr>
          <w:rFonts w:ascii="Calibri" w:eastAsia="Calibri" w:hAnsi="Calibri" w:cs="Calibri"/>
          <w:b/>
          <w:bCs/>
        </w:rPr>
        <w:t>«</w:t>
      </w:r>
      <w:r w:rsidR="00B547DE" w:rsidRPr="00D02DC7">
        <w:rPr>
          <w:rFonts w:ascii="Calibri" w:eastAsia="Calibri" w:hAnsi="Calibri" w:cs="Calibri"/>
          <w:b/>
          <w:bCs/>
        </w:rPr>
        <w:t>Υγιεινή των χώρων εργασίας: ποιότητα εσωτερικού αέρα και</w:t>
      </w:r>
      <w:r w:rsidR="00467EF9" w:rsidRPr="00683BB7">
        <w:rPr>
          <w:rFonts w:ascii="Calibri" w:eastAsia="Calibri" w:hAnsi="Calibri" w:cs="Calibri"/>
          <w:b/>
          <w:bCs/>
        </w:rPr>
        <w:t xml:space="preserve"> </w:t>
      </w:r>
      <w:r w:rsidR="00B547DE" w:rsidRPr="00D02DC7">
        <w:rPr>
          <w:rFonts w:ascii="Calibri" w:eastAsia="Calibri" w:hAnsi="Calibri" w:cs="Calibri"/>
          <w:b/>
          <w:bCs/>
        </w:rPr>
        <w:t>COVID-19</w:t>
      </w:r>
      <w:r w:rsidR="00B547DE" w:rsidRPr="00D02DC7">
        <w:rPr>
          <w:rFonts w:ascii="Calibri" w:eastAsia="Calibri" w:hAnsi="Calibri" w:cs="Calibri"/>
          <w:b/>
          <w:bCs/>
          <w:lang w:val="it-IT"/>
        </w:rPr>
        <w:t>»</w:t>
      </w:r>
    </w:p>
    <w:p w:rsidR="0022466C" w:rsidRDefault="00B547DE" w:rsidP="00EC0A9C">
      <w:pPr>
        <w:pStyle w:val="3"/>
        <w:jc w:val="center"/>
        <w:rPr>
          <w:rFonts w:hint="eastAsia"/>
        </w:rPr>
      </w:pPr>
      <w:r>
        <w:t xml:space="preserve">Διαδικτυακή εκδήλωση από το ΕΛΙΝΥΑΕ και τη </w:t>
      </w:r>
      <w:r w:rsidR="00EC0A9C">
        <w:t xml:space="preserve">ΣΥΜΜΑΧΙΑ ΓΙΑ ΤΗΝ ΕΛΛΑΔΑ </w:t>
      </w:r>
      <w:r>
        <w:t xml:space="preserve">στις </w:t>
      </w:r>
      <w:r w:rsidRPr="003D435B">
        <w:t xml:space="preserve">8 </w:t>
      </w:r>
      <w:r>
        <w:t>Απριλίου</w:t>
      </w:r>
    </w:p>
    <w:p w:rsidR="0022466C" w:rsidRDefault="0022466C">
      <w:pPr>
        <w:pStyle w:val="BodyA"/>
        <w:spacing w:after="0" w:line="240" w:lineRule="auto"/>
        <w:jc w:val="both"/>
        <w:rPr>
          <w:b/>
          <w:bCs/>
        </w:rPr>
      </w:pPr>
    </w:p>
    <w:p w:rsidR="0022466C" w:rsidRPr="00EC0A9C" w:rsidRDefault="00B547DE">
      <w:pPr>
        <w:pStyle w:val="BodyA"/>
        <w:spacing w:after="0" w:line="288" w:lineRule="auto"/>
        <w:jc w:val="both"/>
        <w:rPr>
          <w:sz w:val="24"/>
          <w:szCs w:val="24"/>
        </w:rPr>
      </w:pPr>
      <w:r w:rsidRPr="00EC0A9C">
        <w:rPr>
          <w:sz w:val="24"/>
          <w:szCs w:val="24"/>
        </w:rPr>
        <w:t xml:space="preserve">Διαδικτυακή εκδήλωση με θέμα «Υγιεινή χώρων εργασίας: </w:t>
      </w:r>
      <w:r w:rsidR="00D02DC7">
        <w:rPr>
          <w:sz w:val="24"/>
          <w:szCs w:val="24"/>
        </w:rPr>
        <w:t>π</w:t>
      </w:r>
      <w:r w:rsidRPr="00EC0A9C">
        <w:rPr>
          <w:sz w:val="24"/>
          <w:szCs w:val="24"/>
        </w:rPr>
        <w:t>οιότητα εσωτερικού αέρα και</w:t>
      </w:r>
      <w:r w:rsidR="00467EF9" w:rsidRPr="00467EF9">
        <w:rPr>
          <w:sz w:val="24"/>
          <w:szCs w:val="24"/>
        </w:rPr>
        <w:t xml:space="preserve"> </w:t>
      </w:r>
      <w:r w:rsidRPr="00EC0A9C">
        <w:rPr>
          <w:sz w:val="24"/>
          <w:szCs w:val="24"/>
        </w:rPr>
        <w:t xml:space="preserve">COVID-19» διοργανώνουν το Ελληνικό Ινστιτούτο Υγιεινής και Ασφάλειας της Εργασίας - ΕΛΙΝΥΑΕ και </w:t>
      </w:r>
      <w:r w:rsidR="00EC0A9C" w:rsidRPr="00EC0A9C">
        <w:rPr>
          <w:sz w:val="24"/>
          <w:szCs w:val="24"/>
        </w:rPr>
        <w:t>η ΣΥΜΜΑΧΙΑ ΓΙΑ ΤΗΝ ΕΛΛΑΔΑ.</w:t>
      </w:r>
      <w:r w:rsidRPr="00EC0A9C">
        <w:rPr>
          <w:sz w:val="24"/>
          <w:szCs w:val="24"/>
        </w:rPr>
        <w:t xml:space="preserve"> Η εκδήλωση θα πραγμ</w:t>
      </w:r>
      <w:r w:rsidRPr="00EC0A9C">
        <w:rPr>
          <w:sz w:val="24"/>
          <w:szCs w:val="24"/>
        </w:rPr>
        <w:t>α</w:t>
      </w:r>
      <w:r w:rsidRPr="00EC0A9C">
        <w:rPr>
          <w:sz w:val="24"/>
          <w:szCs w:val="24"/>
        </w:rPr>
        <w:t xml:space="preserve">τοποιηθεί την Πέμπτη 8 Απριλίου 2021 από τις </w:t>
      </w:r>
      <w:r w:rsidR="00EC0A9C">
        <w:rPr>
          <w:sz w:val="24"/>
          <w:szCs w:val="24"/>
        </w:rPr>
        <w:t>15</w:t>
      </w:r>
      <w:r>
        <w:rPr>
          <w:sz w:val="24"/>
          <w:szCs w:val="24"/>
        </w:rPr>
        <w:t>.00</w:t>
      </w:r>
      <w:r w:rsidRPr="00EC0A9C">
        <w:rPr>
          <w:sz w:val="24"/>
          <w:szCs w:val="24"/>
        </w:rPr>
        <w:t xml:space="preserve"> έως τις </w:t>
      </w:r>
      <w:r w:rsidR="00EC0A9C">
        <w:rPr>
          <w:sz w:val="24"/>
          <w:szCs w:val="24"/>
        </w:rPr>
        <w:t>17</w:t>
      </w:r>
      <w:r w:rsidRPr="00EC0A9C">
        <w:rPr>
          <w:sz w:val="24"/>
          <w:szCs w:val="24"/>
        </w:rPr>
        <w:t>.00 μέσω της πλα</w:t>
      </w:r>
      <w:r w:rsidRPr="00EC0A9C">
        <w:rPr>
          <w:sz w:val="24"/>
          <w:szCs w:val="24"/>
        </w:rPr>
        <w:t>τ</w:t>
      </w:r>
      <w:r w:rsidRPr="00EC0A9C">
        <w:rPr>
          <w:sz w:val="24"/>
          <w:szCs w:val="24"/>
        </w:rPr>
        <w:t xml:space="preserve">φόρμας zoom. </w:t>
      </w:r>
    </w:p>
    <w:p w:rsidR="0022466C" w:rsidRDefault="0022466C">
      <w:pPr>
        <w:pStyle w:val="BodyA"/>
        <w:spacing w:after="0" w:line="288" w:lineRule="auto"/>
        <w:jc w:val="both"/>
        <w:rPr>
          <w:sz w:val="24"/>
          <w:szCs w:val="24"/>
        </w:rPr>
      </w:pPr>
    </w:p>
    <w:p w:rsidR="0022466C" w:rsidRDefault="00B547DE">
      <w:pPr>
        <w:pStyle w:val="BodyA"/>
        <w:spacing w:after="0" w:line="288" w:lineRule="auto"/>
        <w:jc w:val="both"/>
        <w:rPr>
          <w:sz w:val="24"/>
          <w:szCs w:val="24"/>
        </w:rPr>
      </w:pPr>
      <w:r>
        <w:rPr>
          <w:sz w:val="24"/>
          <w:szCs w:val="24"/>
        </w:rPr>
        <w:t>Στόχος της εκδήλωσης είναι η ανάδειξη της σημασίας της ποιότητας του εσωτερικού αέρα στη δημόσια υγεία με ιδιαίτερη έμφαση στον περιορισμό της διασποράς του</w:t>
      </w:r>
      <w:r w:rsidR="00467EF9" w:rsidRPr="00467EF9">
        <w:rPr>
          <w:sz w:val="24"/>
          <w:szCs w:val="24"/>
        </w:rPr>
        <w:t xml:space="preserve"> </w:t>
      </w:r>
      <w:r>
        <w:rPr>
          <w:sz w:val="24"/>
          <w:szCs w:val="24"/>
        </w:rPr>
        <w:t>SARS-COV-2.</w:t>
      </w:r>
    </w:p>
    <w:p w:rsidR="0022466C" w:rsidRDefault="0022466C">
      <w:pPr>
        <w:pStyle w:val="BodyA"/>
        <w:spacing w:after="0" w:line="288" w:lineRule="auto"/>
        <w:jc w:val="both"/>
        <w:rPr>
          <w:sz w:val="24"/>
          <w:szCs w:val="24"/>
        </w:rPr>
      </w:pPr>
    </w:p>
    <w:p w:rsidR="0022466C" w:rsidRDefault="00B547DE">
      <w:pPr>
        <w:pStyle w:val="BodyA"/>
        <w:spacing w:after="0" w:line="288" w:lineRule="auto"/>
        <w:jc w:val="both"/>
        <w:rPr>
          <w:sz w:val="24"/>
          <w:szCs w:val="24"/>
        </w:rPr>
      </w:pPr>
      <w:r>
        <w:rPr>
          <w:sz w:val="24"/>
          <w:szCs w:val="24"/>
        </w:rPr>
        <w:t>Στο πρώτο μέρος της εκδήλωσης</w:t>
      </w:r>
      <w:r w:rsidR="00752D2C">
        <w:rPr>
          <w:sz w:val="24"/>
          <w:szCs w:val="24"/>
        </w:rPr>
        <w:t xml:space="preserve"> εισαγωγικές ομιλίες θα κάνουν οι Παναγιώτης Μπεχράκης, Διευθυντής του Ινστιτούτου Δημ. Υγείας, Αμερικανικό Κολλέγιο Ελλ</w:t>
      </w:r>
      <w:r w:rsidR="00752D2C">
        <w:rPr>
          <w:sz w:val="24"/>
          <w:szCs w:val="24"/>
        </w:rPr>
        <w:t>ά</w:t>
      </w:r>
      <w:r w:rsidR="00752D2C">
        <w:rPr>
          <w:sz w:val="24"/>
          <w:szCs w:val="24"/>
        </w:rPr>
        <w:t>δος και Ηλίας Μόσιαλος, Καθηγητής Πολιτικής της Υγείας (LSE)</w:t>
      </w:r>
      <w:r w:rsidR="00EC1A56">
        <w:rPr>
          <w:sz w:val="24"/>
          <w:szCs w:val="24"/>
        </w:rPr>
        <w:t>. Στη συνέχεια,</w:t>
      </w:r>
      <w:r>
        <w:rPr>
          <w:sz w:val="24"/>
          <w:szCs w:val="24"/>
        </w:rPr>
        <w:t xml:space="preserve"> οι </w:t>
      </w:r>
      <w:r w:rsidR="00EC1A56">
        <w:rPr>
          <w:sz w:val="24"/>
          <w:szCs w:val="24"/>
        </w:rPr>
        <w:t>ε</w:t>
      </w:r>
      <w:r w:rsidR="00EC1A56">
        <w:rPr>
          <w:sz w:val="24"/>
          <w:szCs w:val="24"/>
        </w:rPr>
        <w:t>πόμενοι ομιλητές</w:t>
      </w:r>
      <w:r>
        <w:rPr>
          <w:sz w:val="24"/>
          <w:szCs w:val="24"/>
        </w:rPr>
        <w:t xml:space="preserve"> θα προσεγγίσουν τα εξής θέματα:</w:t>
      </w:r>
    </w:p>
    <w:p w:rsidR="0022466C" w:rsidRDefault="0022466C">
      <w:pPr>
        <w:pStyle w:val="BodyA"/>
        <w:spacing w:after="0" w:line="288" w:lineRule="auto"/>
        <w:jc w:val="both"/>
        <w:rPr>
          <w:sz w:val="24"/>
          <w:szCs w:val="24"/>
        </w:rPr>
      </w:pPr>
    </w:p>
    <w:p w:rsidR="0022466C" w:rsidRDefault="003D435B">
      <w:pPr>
        <w:pStyle w:val="BodyA"/>
        <w:numPr>
          <w:ilvl w:val="0"/>
          <w:numId w:val="2"/>
        </w:numPr>
        <w:spacing w:after="0" w:line="288" w:lineRule="auto"/>
        <w:jc w:val="both"/>
        <w:rPr>
          <w:sz w:val="24"/>
          <w:szCs w:val="24"/>
        </w:rPr>
      </w:pPr>
      <w:r>
        <w:rPr>
          <w:sz w:val="24"/>
          <w:szCs w:val="24"/>
        </w:rPr>
        <w:t>Μικροκλί</w:t>
      </w:r>
      <w:r w:rsidR="00B547DE">
        <w:rPr>
          <w:sz w:val="24"/>
          <w:szCs w:val="24"/>
        </w:rPr>
        <w:t>μα - Θερμικό</w:t>
      </w:r>
      <w:r w:rsidR="00EC0A9C">
        <w:rPr>
          <w:sz w:val="24"/>
          <w:szCs w:val="24"/>
        </w:rPr>
        <w:t xml:space="preserve"> περιβάλλον στον εργασιακό χώρο</w:t>
      </w:r>
    </w:p>
    <w:p w:rsidR="0022466C" w:rsidRDefault="00B547DE">
      <w:pPr>
        <w:pStyle w:val="BodyA"/>
        <w:numPr>
          <w:ilvl w:val="0"/>
          <w:numId w:val="2"/>
        </w:numPr>
        <w:spacing w:after="0" w:line="288" w:lineRule="auto"/>
        <w:jc w:val="both"/>
        <w:rPr>
          <w:sz w:val="24"/>
          <w:szCs w:val="24"/>
        </w:rPr>
      </w:pPr>
      <w:r>
        <w:rPr>
          <w:sz w:val="24"/>
          <w:szCs w:val="24"/>
        </w:rPr>
        <w:t>Χημικοί και βιολογικοί παράγοντες στους χώρους εργασίας - Το σύνδρομο του άρρωστου κτιρίου</w:t>
      </w:r>
    </w:p>
    <w:p w:rsidR="0022466C" w:rsidRDefault="00B547DE">
      <w:pPr>
        <w:pStyle w:val="BodyA"/>
        <w:numPr>
          <w:ilvl w:val="0"/>
          <w:numId w:val="2"/>
        </w:numPr>
        <w:spacing w:after="0" w:line="288" w:lineRule="auto"/>
        <w:jc w:val="both"/>
        <w:rPr>
          <w:sz w:val="24"/>
          <w:szCs w:val="24"/>
        </w:rPr>
      </w:pPr>
      <w:r>
        <w:rPr>
          <w:sz w:val="24"/>
          <w:szCs w:val="24"/>
        </w:rPr>
        <w:t>Η κατανόηση του τρόπου μετάδοσης του</w:t>
      </w:r>
      <w:r w:rsidR="00467EF9" w:rsidRPr="00467EF9">
        <w:rPr>
          <w:sz w:val="24"/>
          <w:szCs w:val="24"/>
        </w:rPr>
        <w:t xml:space="preserve"> </w:t>
      </w:r>
      <w:r>
        <w:rPr>
          <w:sz w:val="24"/>
          <w:szCs w:val="24"/>
        </w:rPr>
        <w:t>SARS-COV2 και η αντιμετώπισή του μέσα από την επιστήμη μελέτης του αερολύματος</w:t>
      </w:r>
    </w:p>
    <w:p w:rsidR="0022466C" w:rsidRDefault="0022466C">
      <w:pPr>
        <w:pStyle w:val="BodyA"/>
        <w:spacing w:after="0" w:line="288" w:lineRule="auto"/>
        <w:jc w:val="both"/>
        <w:rPr>
          <w:sz w:val="24"/>
          <w:szCs w:val="24"/>
        </w:rPr>
      </w:pPr>
    </w:p>
    <w:p w:rsidR="0022466C" w:rsidRDefault="00B547DE">
      <w:pPr>
        <w:pStyle w:val="BodyA"/>
        <w:spacing w:after="0" w:line="288" w:lineRule="auto"/>
        <w:jc w:val="both"/>
        <w:rPr>
          <w:sz w:val="24"/>
          <w:szCs w:val="24"/>
        </w:rPr>
      </w:pPr>
      <w:r w:rsidRPr="00EC1A56">
        <w:rPr>
          <w:sz w:val="24"/>
          <w:szCs w:val="24"/>
        </w:rPr>
        <w:t xml:space="preserve">Ομιλητές είναι </w:t>
      </w:r>
      <w:r>
        <w:rPr>
          <w:sz w:val="24"/>
          <w:szCs w:val="24"/>
        </w:rPr>
        <w:t>η Σοφία Σιδηροπούλου, Μηχανικός Περιβάλλοντος ΤΕ, MSc, ΕΛΙΝΥ</w:t>
      </w:r>
      <w:r>
        <w:rPr>
          <w:sz w:val="24"/>
          <w:szCs w:val="24"/>
        </w:rPr>
        <w:t>Α</w:t>
      </w:r>
      <w:r>
        <w:rPr>
          <w:sz w:val="24"/>
          <w:szCs w:val="24"/>
        </w:rPr>
        <w:t>Ε, η Σοφία Κωνσταντοπούλου, Μηχανικός Περιβάλλοντος</w:t>
      </w:r>
      <w:r w:rsidRPr="003D435B">
        <w:rPr>
          <w:sz w:val="24"/>
          <w:szCs w:val="24"/>
        </w:rPr>
        <w:t xml:space="preserve">, </w:t>
      </w:r>
      <w:r w:rsidRPr="00EC1A56">
        <w:rPr>
          <w:sz w:val="24"/>
          <w:szCs w:val="24"/>
        </w:rPr>
        <w:t xml:space="preserve">MSc, PhD Ιατρικής Σχολής ΕΚΠΑ, ΕΛΙΝΥΑΕ, ο </w:t>
      </w:r>
      <w:r w:rsidR="00EC0A9C" w:rsidRPr="00EC1A56">
        <w:rPr>
          <w:sz w:val="24"/>
          <w:szCs w:val="24"/>
        </w:rPr>
        <w:t xml:space="preserve">Καθ. </w:t>
      </w:r>
      <w:r w:rsidRPr="00EC1A56">
        <w:rPr>
          <w:sz w:val="24"/>
          <w:szCs w:val="24"/>
        </w:rPr>
        <w:t>Κώστας Ε</w:t>
      </w:r>
      <w:r w:rsidR="00EC0A9C" w:rsidRPr="00EC1A56">
        <w:rPr>
          <w:sz w:val="24"/>
          <w:szCs w:val="24"/>
        </w:rPr>
        <w:t>λευθεριάδης, Διευθυντής Ερευνών και η Δρ Ευα</w:t>
      </w:r>
      <w:r w:rsidR="00EC0A9C" w:rsidRPr="00EC1A56">
        <w:rPr>
          <w:sz w:val="24"/>
          <w:szCs w:val="24"/>
        </w:rPr>
        <w:t>γ</w:t>
      </w:r>
      <w:r w:rsidR="00EC0A9C" w:rsidRPr="00EC1A56">
        <w:rPr>
          <w:sz w:val="24"/>
          <w:szCs w:val="24"/>
        </w:rPr>
        <w:t xml:space="preserve">γελία Διαπούλη, </w:t>
      </w:r>
      <w:r w:rsidRPr="00EC1A56">
        <w:rPr>
          <w:sz w:val="24"/>
          <w:szCs w:val="24"/>
        </w:rPr>
        <w:t>Ινστιτούτο Πυρηνικών &amp; Ραδιολογικών Επιστημών &amp; Τεχνολογίας</w:t>
      </w:r>
      <w:r>
        <w:rPr>
          <w:sz w:val="24"/>
          <w:szCs w:val="24"/>
        </w:rPr>
        <w:t xml:space="preserve">, Ενέργειας &amp; Ασφάλειας, ΕΚΕΦΕ Δημόκριτος. </w:t>
      </w:r>
    </w:p>
    <w:p w:rsidR="0022466C" w:rsidRDefault="0022466C">
      <w:pPr>
        <w:pStyle w:val="BodyA"/>
        <w:spacing w:after="0" w:line="288" w:lineRule="auto"/>
        <w:jc w:val="both"/>
        <w:rPr>
          <w:sz w:val="24"/>
          <w:szCs w:val="24"/>
        </w:rPr>
      </w:pPr>
    </w:p>
    <w:p w:rsidR="0022466C" w:rsidRDefault="00B547DE">
      <w:pPr>
        <w:pStyle w:val="BodyA"/>
        <w:spacing w:after="0" w:line="288" w:lineRule="auto"/>
        <w:jc w:val="both"/>
        <w:rPr>
          <w:sz w:val="24"/>
          <w:szCs w:val="24"/>
        </w:rPr>
      </w:pPr>
      <w:r>
        <w:rPr>
          <w:sz w:val="24"/>
          <w:szCs w:val="24"/>
        </w:rPr>
        <w:lastRenderedPageBreak/>
        <w:t xml:space="preserve">Στο δεύτερο μέρος της εκδήλωσης εκπρόσωποι επιχειρήσεων θα συζητήσουν το θέμα των τεχνολογικών </w:t>
      </w:r>
      <w:r w:rsidR="00EC0A9C">
        <w:rPr>
          <w:sz w:val="24"/>
          <w:szCs w:val="24"/>
        </w:rPr>
        <w:t>εξελίξεων</w:t>
      </w:r>
      <w:r>
        <w:rPr>
          <w:sz w:val="24"/>
          <w:szCs w:val="24"/>
        </w:rPr>
        <w:t xml:space="preserve"> και </w:t>
      </w:r>
      <w:r w:rsidR="00EC0A9C">
        <w:rPr>
          <w:sz w:val="24"/>
          <w:szCs w:val="24"/>
        </w:rPr>
        <w:t>προκλήσεων</w:t>
      </w:r>
      <w:r>
        <w:rPr>
          <w:sz w:val="24"/>
          <w:szCs w:val="24"/>
        </w:rPr>
        <w:t xml:space="preserve"> εν μέσω της πανδημίας. Στη σ</w:t>
      </w:r>
      <w:r>
        <w:rPr>
          <w:sz w:val="24"/>
          <w:szCs w:val="24"/>
        </w:rPr>
        <w:t>υ</w:t>
      </w:r>
      <w:r>
        <w:rPr>
          <w:sz w:val="24"/>
          <w:szCs w:val="24"/>
        </w:rPr>
        <w:t xml:space="preserve">ζήτηση συμμετέχουν οι: </w:t>
      </w:r>
    </w:p>
    <w:p w:rsidR="0022466C" w:rsidRDefault="0022466C">
      <w:pPr>
        <w:pStyle w:val="BodyA"/>
        <w:spacing w:after="0" w:line="288" w:lineRule="auto"/>
        <w:jc w:val="both"/>
        <w:rPr>
          <w:sz w:val="24"/>
          <w:szCs w:val="24"/>
        </w:rPr>
      </w:pPr>
    </w:p>
    <w:p w:rsidR="0022466C" w:rsidRDefault="00B547DE">
      <w:pPr>
        <w:pStyle w:val="BodyA"/>
        <w:numPr>
          <w:ilvl w:val="0"/>
          <w:numId w:val="4"/>
        </w:numPr>
        <w:spacing w:after="0" w:line="288" w:lineRule="auto"/>
        <w:jc w:val="both"/>
        <w:rPr>
          <w:sz w:val="24"/>
          <w:szCs w:val="24"/>
        </w:rPr>
      </w:pPr>
      <w:r>
        <w:rPr>
          <w:sz w:val="24"/>
          <w:szCs w:val="24"/>
        </w:rPr>
        <w:t xml:space="preserve">Γεράσιμος Γερολυμάτος, Γενικός Διευθυντής </w:t>
      </w:r>
      <w:r>
        <w:rPr>
          <w:sz w:val="24"/>
          <w:szCs w:val="24"/>
          <w:lang w:val="en-US"/>
        </w:rPr>
        <w:t>GIZELIS</w:t>
      </w:r>
      <w:r w:rsidRPr="003D435B">
        <w:rPr>
          <w:sz w:val="24"/>
          <w:szCs w:val="24"/>
        </w:rPr>
        <w:t xml:space="preserve"> </w:t>
      </w:r>
      <w:r>
        <w:rPr>
          <w:sz w:val="24"/>
          <w:szCs w:val="24"/>
          <w:lang w:val="en-US"/>
        </w:rPr>
        <w:t>ROBOTICS</w:t>
      </w:r>
    </w:p>
    <w:p w:rsidR="0022466C" w:rsidRDefault="00B547DE">
      <w:pPr>
        <w:pStyle w:val="BodyA"/>
        <w:numPr>
          <w:ilvl w:val="0"/>
          <w:numId w:val="4"/>
        </w:numPr>
        <w:spacing w:after="0" w:line="288" w:lineRule="auto"/>
        <w:jc w:val="both"/>
        <w:rPr>
          <w:sz w:val="24"/>
          <w:szCs w:val="24"/>
        </w:rPr>
      </w:pPr>
      <w:r>
        <w:rPr>
          <w:sz w:val="24"/>
          <w:szCs w:val="24"/>
        </w:rPr>
        <w:t>Δρ Ιωάννης Αραμπατζής, Διευθύνων Σύμβουλος NANOPHOS</w:t>
      </w:r>
    </w:p>
    <w:p w:rsidR="0022466C" w:rsidRDefault="00B547DE">
      <w:pPr>
        <w:pStyle w:val="BodyA"/>
        <w:numPr>
          <w:ilvl w:val="0"/>
          <w:numId w:val="4"/>
        </w:numPr>
        <w:spacing w:after="0" w:line="288" w:lineRule="auto"/>
        <w:jc w:val="both"/>
        <w:rPr>
          <w:sz w:val="24"/>
          <w:szCs w:val="24"/>
        </w:rPr>
      </w:pPr>
      <w:r>
        <w:rPr>
          <w:sz w:val="24"/>
          <w:szCs w:val="24"/>
        </w:rPr>
        <w:t>Αριστοτέλης Νικολακόπουλος</w:t>
      </w:r>
      <w:r w:rsidRPr="003D435B">
        <w:rPr>
          <w:sz w:val="24"/>
          <w:szCs w:val="24"/>
        </w:rPr>
        <w:t xml:space="preserve">, </w:t>
      </w:r>
      <w:r>
        <w:rPr>
          <w:sz w:val="24"/>
          <w:szCs w:val="24"/>
          <w:lang w:val="en-US"/>
        </w:rPr>
        <w:t>R</w:t>
      </w:r>
      <w:r w:rsidRPr="003D435B">
        <w:rPr>
          <w:sz w:val="24"/>
          <w:szCs w:val="24"/>
        </w:rPr>
        <w:t>&amp;</w:t>
      </w:r>
      <w:r>
        <w:rPr>
          <w:sz w:val="24"/>
          <w:szCs w:val="24"/>
          <w:lang w:val="en-US"/>
        </w:rPr>
        <w:t>D</w:t>
      </w:r>
      <w:r w:rsidRPr="003D435B">
        <w:rPr>
          <w:sz w:val="24"/>
          <w:szCs w:val="24"/>
        </w:rPr>
        <w:t xml:space="preserve"> </w:t>
      </w:r>
      <w:r>
        <w:rPr>
          <w:sz w:val="24"/>
          <w:szCs w:val="24"/>
          <w:lang w:val="en-US"/>
        </w:rPr>
        <w:t>Director</w:t>
      </w:r>
      <w:r w:rsidRPr="003D435B">
        <w:rPr>
          <w:sz w:val="24"/>
          <w:szCs w:val="24"/>
        </w:rPr>
        <w:t xml:space="preserve"> </w:t>
      </w:r>
      <w:r>
        <w:rPr>
          <w:sz w:val="24"/>
          <w:szCs w:val="24"/>
          <w:lang w:val="en-US"/>
        </w:rPr>
        <w:t>VITEX</w:t>
      </w:r>
      <w:r w:rsidRPr="003D435B">
        <w:rPr>
          <w:sz w:val="24"/>
          <w:szCs w:val="24"/>
        </w:rPr>
        <w:t xml:space="preserve"> </w:t>
      </w:r>
      <w:r>
        <w:rPr>
          <w:sz w:val="24"/>
          <w:szCs w:val="24"/>
          <w:lang w:val="en-US"/>
        </w:rPr>
        <w:t>A</w:t>
      </w:r>
      <w:r w:rsidRPr="003D435B">
        <w:rPr>
          <w:sz w:val="24"/>
          <w:szCs w:val="24"/>
        </w:rPr>
        <w:t>.</w:t>
      </w:r>
      <w:r>
        <w:rPr>
          <w:sz w:val="24"/>
          <w:szCs w:val="24"/>
          <w:lang w:val="en-US"/>
        </w:rPr>
        <w:t>E</w:t>
      </w:r>
      <w:r w:rsidRPr="003D435B">
        <w:rPr>
          <w:sz w:val="24"/>
          <w:szCs w:val="24"/>
        </w:rPr>
        <w:t>.</w:t>
      </w:r>
    </w:p>
    <w:p w:rsidR="0022466C" w:rsidRDefault="00B547DE">
      <w:pPr>
        <w:pStyle w:val="BodyA"/>
        <w:numPr>
          <w:ilvl w:val="0"/>
          <w:numId w:val="4"/>
        </w:numPr>
        <w:spacing w:after="0" w:line="288" w:lineRule="auto"/>
        <w:jc w:val="both"/>
        <w:rPr>
          <w:sz w:val="24"/>
          <w:szCs w:val="24"/>
        </w:rPr>
      </w:pPr>
      <w:r>
        <w:rPr>
          <w:sz w:val="24"/>
          <w:szCs w:val="24"/>
        </w:rPr>
        <w:t xml:space="preserve">Δημήτρης Κοντοβράκης, Γενικός Διευθυντής ΒΙΟΚΟΝ ΙΑΤΡΙΚΑ &amp; ΒΙΟΤΕΧΝΟΛΟΓΙΚΑ ΠΡΟΪΟΝΤΑ ΕΠΕ </w:t>
      </w:r>
    </w:p>
    <w:p w:rsidR="0022466C" w:rsidRDefault="00B547DE">
      <w:pPr>
        <w:pStyle w:val="BodyA"/>
        <w:numPr>
          <w:ilvl w:val="0"/>
          <w:numId w:val="4"/>
        </w:numPr>
        <w:spacing w:after="0" w:line="288" w:lineRule="auto"/>
        <w:jc w:val="both"/>
        <w:rPr>
          <w:sz w:val="24"/>
          <w:szCs w:val="24"/>
        </w:rPr>
      </w:pPr>
      <w:r>
        <w:rPr>
          <w:sz w:val="24"/>
          <w:szCs w:val="24"/>
        </w:rPr>
        <w:t xml:space="preserve">Νίκος Βεργόπουλος, Γενικός Διευθυντής Ελληνικoύ Ινστιτούτου Ανάπτυξης Χαλκού (ΕΙΑΧ) </w:t>
      </w:r>
    </w:p>
    <w:p w:rsidR="0022466C" w:rsidRDefault="00B547DE">
      <w:pPr>
        <w:pStyle w:val="BodyA"/>
        <w:spacing w:after="0" w:line="288" w:lineRule="auto"/>
        <w:jc w:val="both"/>
        <w:rPr>
          <w:sz w:val="24"/>
          <w:szCs w:val="24"/>
        </w:rPr>
      </w:pPr>
      <w:r>
        <w:rPr>
          <w:sz w:val="24"/>
          <w:szCs w:val="24"/>
        </w:rPr>
        <w:t xml:space="preserve">Τη συζήτηση θα συντονίσει ο Δημήτρης Βέργαδος, </w:t>
      </w:r>
      <w:r w:rsidR="00957B8A">
        <w:rPr>
          <w:sz w:val="24"/>
          <w:szCs w:val="24"/>
        </w:rPr>
        <w:t xml:space="preserve">Χημικός Μηχανικός ΕΜΠ, </w:t>
      </w:r>
      <w:r>
        <w:rPr>
          <w:sz w:val="24"/>
          <w:szCs w:val="24"/>
        </w:rPr>
        <w:t>Διε</w:t>
      </w:r>
      <w:r>
        <w:rPr>
          <w:sz w:val="24"/>
          <w:szCs w:val="24"/>
        </w:rPr>
        <w:t>υ</w:t>
      </w:r>
      <w:r>
        <w:rPr>
          <w:sz w:val="24"/>
          <w:szCs w:val="24"/>
        </w:rPr>
        <w:t xml:space="preserve">θυντής Τομέας ΜΜΕ, Θέσεων και Ενημέρωσης, ΣΕΒ. </w:t>
      </w:r>
    </w:p>
    <w:p w:rsidR="0022466C" w:rsidRDefault="0022466C">
      <w:pPr>
        <w:pStyle w:val="BodyA"/>
        <w:spacing w:after="0" w:line="288" w:lineRule="auto"/>
        <w:jc w:val="both"/>
        <w:rPr>
          <w:sz w:val="24"/>
          <w:szCs w:val="24"/>
        </w:rPr>
      </w:pPr>
    </w:p>
    <w:p w:rsidR="0022466C" w:rsidRDefault="00B547DE">
      <w:pPr>
        <w:pStyle w:val="BodyA"/>
        <w:spacing w:after="0" w:line="288" w:lineRule="auto"/>
        <w:jc w:val="both"/>
        <w:rPr>
          <w:sz w:val="24"/>
          <w:szCs w:val="24"/>
        </w:rPr>
      </w:pPr>
      <w:r>
        <w:rPr>
          <w:sz w:val="24"/>
          <w:szCs w:val="24"/>
        </w:rPr>
        <w:t xml:space="preserve">Χορηγοί επικοινωνίας είναι τα περιοδικά </w:t>
      </w:r>
      <w:r w:rsidR="00F739F2">
        <w:rPr>
          <w:sz w:val="24"/>
          <w:szCs w:val="24"/>
          <w:lang w:val="en-US"/>
        </w:rPr>
        <w:t>HR</w:t>
      </w:r>
      <w:r w:rsidR="00F739F2" w:rsidRPr="00F739F2">
        <w:rPr>
          <w:sz w:val="24"/>
          <w:szCs w:val="24"/>
        </w:rPr>
        <w:t xml:space="preserve"> </w:t>
      </w:r>
      <w:r w:rsidR="00F739F2">
        <w:rPr>
          <w:sz w:val="24"/>
          <w:szCs w:val="24"/>
          <w:lang w:val="en-US"/>
        </w:rPr>
        <w:t>Professional</w:t>
      </w:r>
      <w:r w:rsidR="00F739F2" w:rsidRPr="00F739F2">
        <w:rPr>
          <w:sz w:val="24"/>
          <w:szCs w:val="24"/>
        </w:rPr>
        <w:t xml:space="preserve">, </w:t>
      </w:r>
      <w:r>
        <w:rPr>
          <w:sz w:val="24"/>
          <w:szCs w:val="24"/>
          <w:lang w:val="en-US"/>
        </w:rPr>
        <w:t>Business</w:t>
      </w:r>
      <w:r w:rsidRPr="003D435B">
        <w:rPr>
          <w:sz w:val="24"/>
          <w:szCs w:val="24"/>
        </w:rPr>
        <w:t xml:space="preserve"> </w:t>
      </w:r>
      <w:r>
        <w:rPr>
          <w:sz w:val="24"/>
          <w:szCs w:val="24"/>
          <w:lang w:val="en-US"/>
        </w:rPr>
        <w:t>Energy</w:t>
      </w:r>
      <w:r>
        <w:rPr>
          <w:sz w:val="24"/>
          <w:szCs w:val="24"/>
        </w:rPr>
        <w:t xml:space="preserve"> και </w:t>
      </w:r>
      <w:r>
        <w:rPr>
          <w:sz w:val="24"/>
          <w:szCs w:val="24"/>
          <w:lang w:val="en-US"/>
        </w:rPr>
        <w:t>Ma</w:t>
      </w:r>
      <w:r>
        <w:rPr>
          <w:sz w:val="24"/>
          <w:szCs w:val="24"/>
          <w:lang w:val="en-US"/>
        </w:rPr>
        <w:t>n</w:t>
      </w:r>
      <w:r>
        <w:rPr>
          <w:sz w:val="24"/>
          <w:szCs w:val="24"/>
          <w:lang w:val="en-US"/>
        </w:rPr>
        <w:t>ufacturing</w:t>
      </w:r>
      <w:r w:rsidRPr="003D435B">
        <w:rPr>
          <w:sz w:val="24"/>
          <w:szCs w:val="24"/>
        </w:rPr>
        <w:t xml:space="preserve">, </w:t>
      </w:r>
      <w:r>
        <w:rPr>
          <w:sz w:val="24"/>
          <w:szCs w:val="24"/>
        </w:rPr>
        <w:t xml:space="preserve">και τα </w:t>
      </w:r>
      <w:r>
        <w:rPr>
          <w:sz w:val="24"/>
          <w:szCs w:val="24"/>
          <w:lang w:val="en-US"/>
        </w:rPr>
        <w:t>online</w:t>
      </w:r>
      <w:r w:rsidRPr="003D435B">
        <w:rPr>
          <w:sz w:val="24"/>
          <w:szCs w:val="24"/>
        </w:rPr>
        <w:t xml:space="preserve"> </w:t>
      </w:r>
      <w:r>
        <w:rPr>
          <w:sz w:val="24"/>
          <w:szCs w:val="24"/>
          <w:lang w:val="en-US"/>
        </w:rPr>
        <w:t>media</w:t>
      </w:r>
      <w:r w:rsidRPr="003D435B">
        <w:rPr>
          <w:sz w:val="24"/>
          <w:szCs w:val="24"/>
        </w:rPr>
        <w:t xml:space="preserve"> </w:t>
      </w:r>
      <w:hyperlink r:id="rId10" w:history="1">
        <w:proofErr w:type="spellStart"/>
        <w:r>
          <w:rPr>
            <w:rStyle w:val="Hyperlink0"/>
            <w:lang w:val="en-US"/>
          </w:rPr>
          <w:t>businessenergy</w:t>
        </w:r>
        <w:proofErr w:type="spellEnd"/>
        <w:r w:rsidRPr="003D435B">
          <w:rPr>
            <w:rStyle w:val="Hyperlink0"/>
          </w:rPr>
          <w:t>.</w:t>
        </w:r>
        <w:r>
          <w:rPr>
            <w:rStyle w:val="Hyperlink0"/>
            <w:lang w:val="en-US"/>
          </w:rPr>
          <w:t>com</w:t>
        </w:r>
      </w:hyperlink>
      <w:r w:rsidRPr="003D435B">
        <w:rPr>
          <w:sz w:val="24"/>
          <w:szCs w:val="24"/>
        </w:rPr>
        <w:t xml:space="preserve">, </w:t>
      </w:r>
      <w:r>
        <w:rPr>
          <w:sz w:val="24"/>
          <w:szCs w:val="24"/>
          <w:lang w:val="en-US"/>
        </w:rPr>
        <w:t>Workforce</w:t>
      </w:r>
      <w:r w:rsidRPr="003D435B">
        <w:rPr>
          <w:sz w:val="24"/>
          <w:szCs w:val="24"/>
        </w:rPr>
        <w:t xml:space="preserve">, </w:t>
      </w:r>
      <w:hyperlink r:id="rId11" w:history="1">
        <w:r>
          <w:rPr>
            <w:rStyle w:val="Hyperlink0"/>
            <w:lang w:val="en-US"/>
          </w:rPr>
          <w:t>industry</w:t>
        </w:r>
        <w:r w:rsidRPr="003D435B">
          <w:rPr>
            <w:rStyle w:val="Hyperlink0"/>
          </w:rPr>
          <w:t>.</w:t>
        </w:r>
        <w:r>
          <w:rPr>
            <w:rStyle w:val="Hyperlink0"/>
            <w:lang w:val="en-US"/>
          </w:rPr>
          <w:t>gr</w:t>
        </w:r>
      </w:hyperlink>
      <w:r w:rsidRPr="003D435B">
        <w:rPr>
          <w:sz w:val="24"/>
          <w:szCs w:val="24"/>
        </w:rPr>
        <w:t xml:space="preserve">, </w:t>
      </w:r>
      <w:hyperlink r:id="rId12" w:history="1">
        <w:r w:rsidR="003D435B" w:rsidRPr="003D435B">
          <w:rPr>
            <w:rStyle w:val="-"/>
            <w:u w:color="0000FF"/>
            <w:lang w:val="en-US"/>
          </w:rPr>
          <w:t>hyperte</w:t>
        </w:r>
        <w:r w:rsidR="003D435B" w:rsidRPr="003D435B">
          <w:rPr>
            <w:rStyle w:val="-"/>
            <w:u w:color="0000FF"/>
            <w:lang w:val="en-US"/>
          </w:rPr>
          <w:t>n</w:t>
        </w:r>
        <w:r w:rsidR="003D435B" w:rsidRPr="003D435B">
          <w:rPr>
            <w:rStyle w:val="-"/>
            <w:u w:color="0000FF"/>
            <w:lang w:val="en-US"/>
          </w:rPr>
          <w:t>sion</w:t>
        </w:r>
        <w:r w:rsidR="003D435B" w:rsidRPr="003D435B">
          <w:rPr>
            <w:rStyle w:val="-"/>
            <w:u w:color="0000FF"/>
          </w:rPr>
          <w:t xml:space="preserve"> </w:t>
        </w:r>
        <w:r w:rsidR="003D435B" w:rsidRPr="003D435B">
          <w:rPr>
            <w:rStyle w:val="-"/>
            <w:u w:color="0000FF"/>
            <w:lang w:val="en-US"/>
          </w:rPr>
          <w:t>watch</w:t>
        </w:r>
        <w:r w:rsidRPr="003D435B">
          <w:rPr>
            <w:rStyle w:val="-"/>
            <w:u w:color="0000FF"/>
          </w:rPr>
          <w:t>.</w:t>
        </w:r>
        <w:r w:rsidR="003D435B" w:rsidRPr="003D435B">
          <w:rPr>
            <w:rStyle w:val="-"/>
            <w:lang w:val="en-US"/>
          </w:rPr>
          <w:t>com</w:t>
        </w:r>
      </w:hyperlink>
      <w:r w:rsidRPr="003D435B">
        <w:rPr>
          <w:sz w:val="24"/>
          <w:szCs w:val="24"/>
        </w:rPr>
        <w:t xml:space="preserve">, </w:t>
      </w:r>
      <w:hyperlink r:id="rId13" w:history="1">
        <w:proofErr w:type="spellStart"/>
        <w:r>
          <w:rPr>
            <w:rStyle w:val="Hyperlink0"/>
            <w:lang w:val="en-US"/>
          </w:rPr>
          <w:t>ecozen</w:t>
        </w:r>
        <w:proofErr w:type="spellEnd"/>
        <w:r w:rsidRPr="003D435B">
          <w:rPr>
            <w:rStyle w:val="Hyperlink0"/>
          </w:rPr>
          <w:t>.</w:t>
        </w:r>
        <w:r>
          <w:rPr>
            <w:rStyle w:val="Hyperlink0"/>
            <w:lang w:val="en-US"/>
          </w:rPr>
          <w:t>gr</w:t>
        </w:r>
      </w:hyperlink>
      <w:r w:rsidRPr="003D435B">
        <w:rPr>
          <w:sz w:val="24"/>
          <w:szCs w:val="24"/>
        </w:rPr>
        <w:t xml:space="preserve">, </w:t>
      </w:r>
      <w:hyperlink r:id="rId14" w:history="1">
        <w:proofErr w:type="spellStart"/>
        <w:r>
          <w:rPr>
            <w:rStyle w:val="Hyperlink0"/>
            <w:lang w:val="en-US"/>
          </w:rPr>
          <w:t>ysterografonews</w:t>
        </w:r>
        <w:proofErr w:type="spellEnd"/>
        <w:r w:rsidRPr="003D435B">
          <w:rPr>
            <w:rStyle w:val="Hyperlink0"/>
          </w:rPr>
          <w:t>.</w:t>
        </w:r>
        <w:r>
          <w:rPr>
            <w:rStyle w:val="Hyperlink0"/>
            <w:lang w:val="en-US"/>
          </w:rPr>
          <w:t>gr</w:t>
        </w:r>
      </w:hyperlink>
      <w:r w:rsidRPr="003D435B">
        <w:rPr>
          <w:sz w:val="24"/>
          <w:szCs w:val="24"/>
        </w:rPr>
        <w:t xml:space="preserve">, </w:t>
      </w:r>
      <w:hyperlink r:id="rId15" w:history="1">
        <w:proofErr w:type="spellStart"/>
        <w:r>
          <w:rPr>
            <w:rStyle w:val="Hyperlink0"/>
            <w:lang w:val="en-US"/>
          </w:rPr>
          <w:t>GlobalSustain</w:t>
        </w:r>
        <w:proofErr w:type="spellEnd"/>
        <w:r w:rsidRPr="003D435B">
          <w:rPr>
            <w:rStyle w:val="Hyperlink0"/>
          </w:rPr>
          <w:t>.</w:t>
        </w:r>
        <w:r>
          <w:rPr>
            <w:rStyle w:val="Hyperlink0"/>
            <w:lang w:val="en-US"/>
          </w:rPr>
          <w:t>gr</w:t>
        </w:r>
      </w:hyperlink>
      <w:r w:rsidR="00EC096A">
        <w:rPr>
          <w:rStyle w:val="Hyperlink0"/>
        </w:rPr>
        <w:t xml:space="preserve">. </w:t>
      </w:r>
      <w:proofErr w:type="gramStart"/>
      <w:r w:rsidR="00EC096A">
        <w:rPr>
          <w:rStyle w:val="Hyperlink0"/>
          <w:lang w:val="en-US"/>
        </w:rPr>
        <w:t>Insider</w:t>
      </w:r>
      <w:r w:rsidR="00EC096A" w:rsidRPr="00467EF9">
        <w:rPr>
          <w:rStyle w:val="Hyperlink0"/>
        </w:rPr>
        <w:t>.</w:t>
      </w:r>
      <w:r w:rsidR="00EC096A">
        <w:rPr>
          <w:rStyle w:val="Hyperlink0"/>
          <w:lang w:val="en-US"/>
        </w:rPr>
        <w:t>gr</w:t>
      </w:r>
      <w:r w:rsidRPr="003D435B">
        <w:rPr>
          <w:sz w:val="24"/>
          <w:szCs w:val="24"/>
        </w:rPr>
        <w:t>.</w:t>
      </w:r>
      <w:proofErr w:type="gramEnd"/>
      <w:r w:rsidRPr="003D435B">
        <w:rPr>
          <w:sz w:val="24"/>
          <w:szCs w:val="24"/>
        </w:rPr>
        <w:t xml:space="preserve"> </w:t>
      </w:r>
    </w:p>
    <w:p w:rsidR="0022466C" w:rsidRDefault="00B547DE">
      <w:pPr>
        <w:pStyle w:val="BodyA"/>
        <w:spacing w:after="0" w:line="288" w:lineRule="auto"/>
        <w:jc w:val="both"/>
        <w:rPr>
          <w:shd w:val="clear" w:color="auto" w:fill="00FFFF"/>
        </w:rPr>
      </w:pPr>
      <w:r>
        <w:rPr>
          <w:sz w:val="24"/>
          <w:szCs w:val="24"/>
        </w:rPr>
        <w:t xml:space="preserve">Το πρόγραμμα και τη φόρμα δήλωσης συμμετοχής μπορείτε να βρείτε </w:t>
      </w:r>
      <w:hyperlink r:id="rId16" w:history="1">
        <w:r w:rsidRPr="00945BCE">
          <w:rPr>
            <w:rStyle w:val="-"/>
            <w:shd w:val="clear" w:color="auto" w:fill="00FFFF"/>
          </w:rPr>
          <w:t>εδώ</w:t>
        </w:r>
      </w:hyperlink>
    </w:p>
    <w:p w:rsidR="00EC0A9C" w:rsidRDefault="00EC0A9C">
      <w:pPr>
        <w:pStyle w:val="BodyA"/>
        <w:spacing w:after="0" w:line="288" w:lineRule="auto"/>
        <w:jc w:val="both"/>
        <w:rPr>
          <w:shd w:val="clear" w:color="auto" w:fill="00FFFF"/>
        </w:rPr>
      </w:pPr>
    </w:p>
    <w:p w:rsidR="00EC0A9C" w:rsidRDefault="00EC0A9C" w:rsidP="00EC0A9C">
      <w:pPr>
        <w:pStyle w:val="BodyA"/>
        <w:jc w:val="center"/>
      </w:pPr>
    </w:p>
    <w:p w:rsidR="00EC0A9C" w:rsidRPr="00EC0A9C" w:rsidRDefault="00EC0A9C" w:rsidP="00EC0A9C">
      <w:pPr>
        <w:pStyle w:val="BodyA"/>
        <w:jc w:val="center"/>
      </w:pPr>
      <w:r w:rsidRPr="00380838">
        <w:rPr>
          <w:sz w:val="24"/>
          <w:szCs w:val="24"/>
        </w:rPr>
        <w:t>________________ΤΕΛΟΣ ΔΕΛΤΙΟΥ ΤΥΠΟΥ___________________</w:t>
      </w:r>
    </w:p>
    <w:p w:rsidR="00A13E58" w:rsidRPr="00467EF9" w:rsidRDefault="00A13E58" w:rsidP="00A13E58">
      <w:pPr>
        <w:pStyle w:val="BodyA"/>
        <w:rPr>
          <w:rFonts w:asciiTheme="minorHAnsi" w:hAnsiTheme="minorHAnsi" w:cstheme="minorHAnsi"/>
          <w:b/>
        </w:rPr>
      </w:pPr>
      <w:r w:rsidRPr="00A13E58">
        <w:rPr>
          <w:rFonts w:asciiTheme="minorHAnsi" w:hAnsiTheme="minorHAnsi" w:cstheme="minorHAnsi"/>
          <w:b/>
          <w:lang w:val="en-US"/>
        </w:rPr>
        <w:t>Hashtags</w:t>
      </w:r>
      <w:r w:rsidRPr="00467EF9">
        <w:rPr>
          <w:rFonts w:asciiTheme="minorHAnsi" w:hAnsiTheme="minorHAnsi" w:cstheme="minorHAnsi"/>
          <w:b/>
        </w:rPr>
        <w:t>: #</w:t>
      </w:r>
      <w:proofErr w:type="spellStart"/>
      <w:r w:rsidRPr="00A13E58">
        <w:rPr>
          <w:rFonts w:asciiTheme="minorHAnsi" w:hAnsiTheme="minorHAnsi" w:cstheme="minorHAnsi"/>
          <w:b/>
          <w:lang w:val="en-US"/>
        </w:rPr>
        <w:t>elinyae</w:t>
      </w:r>
      <w:proofErr w:type="spellEnd"/>
      <w:r w:rsidRPr="00467EF9">
        <w:rPr>
          <w:rFonts w:asciiTheme="minorHAnsi" w:hAnsiTheme="minorHAnsi" w:cstheme="minorHAnsi"/>
          <w:b/>
        </w:rPr>
        <w:t xml:space="preserve"> #</w:t>
      </w:r>
      <w:r w:rsidRPr="00A13E58">
        <w:rPr>
          <w:rFonts w:asciiTheme="minorHAnsi" w:hAnsiTheme="minorHAnsi" w:cstheme="minorHAnsi"/>
          <w:b/>
          <w:lang w:val="en-US"/>
        </w:rPr>
        <w:t>YAE</w:t>
      </w:r>
      <w:r w:rsidRPr="00467EF9">
        <w:rPr>
          <w:rFonts w:asciiTheme="minorHAnsi" w:hAnsiTheme="minorHAnsi" w:cstheme="minorHAnsi"/>
          <w:b/>
        </w:rPr>
        <w:t xml:space="preserve"> #</w:t>
      </w:r>
      <w:proofErr w:type="spellStart"/>
      <w:r w:rsidRPr="00A13E58">
        <w:rPr>
          <w:rFonts w:asciiTheme="minorHAnsi" w:hAnsiTheme="minorHAnsi" w:cstheme="minorHAnsi"/>
          <w:b/>
          <w:lang w:val="en-US"/>
        </w:rPr>
        <w:t>ygeiakaiasfaleia</w:t>
      </w:r>
      <w:proofErr w:type="spellEnd"/>
      <w:r w:rsidRPr="00467EF9">
        <w:rPr>
          <w:rFonts w:asciiTheme="minorHAnsi" w:hAnsiTheme="minorHAnsi" w:cstheme="minorHAnsi"/>
          <w:b/>
        </w:rPr>
        <w:t xml:space="preserve"> #</w:t>
      </w:r>
      <w:proofErr w:type="spellStart"/>
      <w:r w:rsidRPr="00A13E58">
        <w:rPr>
          <w:rFonts w:asciiTheme="minorHAnsi" w:hAnsiTheme="minorHAnsi" w:cstheme="minorHAnsi"/>
          <w:b/>
          <w:lang w:val="en-US"/>
        </w:rPr>
        <w:t>symmaxiagiatinellada</w:t>
      </w:r>
      <w:proofErr w:type="spellEnd"/>
    </w:p>
    <w:p w:rsidR="00EC0A9C" w:rsidRPr="00467EF9" w:rsidRDefault="00EC0A9C" w:rsidP="00EC0A9C">
      <w:pPr>
        <w:pStyle w:val="BodyB"/>
        <w:rPr>
          <w:rFonts w:ascii="Calibri" w:eastAsia="Calibri" w:hAnsi="Calibri" w:cs="Calibri"/>
          <w:lang w:val="el-GR"/>
        </w:rPr>
      </w:pPr>
      <w:r w:rsidRPr="00467EF9">
        <w:rPr>
          <w:rFonts w:ascii="Calibri" w:eastAsia="Calibri" w:hAnsi="Calibri" w:cs="Calibri"/>
          <w:lang w:val="el-GR"/>
        </w:rPr>
        <w:t>——————————————————————————————————————</w:t>
      </w:r>
    </w:p>
    <w:p w:rsidR="00EC0A9C" w:rsidRPr="00380838" w:rsidRDefault="00EC0A9C" w:rsidP="00EC0A9C">
      <w:pPr>
        <w:pStyle w:val="BodyB"/>
        <w:rPr>
          <w:rFonts w:ascii="Calibri" w:eastAsia="Calibri" w:hAnsi="Calibri" w:cs="Calibri"/>
          <w:lang w:val="el-GR"/>
        </w:rPr>
      </w:pPr>
      <w:r w:rsidRPr="00380838">
        <w:rPr>
          <w:rFonts w:ascii="Calibri" w:eastAsia="Calibri" w:hAnsi="Calibri" w:cs="Calibri"/>
          <w:lang w:val="el-GR"/>
        </w:rPr>
        <w:t>Πληροφορίες για τους συντάκτες:</w:t>
      </w:r>
    </w:p>
    <w:p w:rsidR="00EC0A9C" w:rsidRPr="00380838" w:rsidRDefault="00EC0A9C" w:rsidP="00EC0A9C">
      <w:pPr>
        <w:pStyle w:val="BodyB"/>
        <w:rPr>
          <w:rFonts w:ascii="Calibri" w:eastAsia="Calibri" w:hAnsi="Calibri" w:cs="Calibri"/>
          <w:lang w:val="el-GR"/>
        </w:rPr>
      </w:pPr>
    </w:p>
    <w:p w:rsidR="00EC0A9C" w:rsidRPr="00380838" w:rsidRDefault="00EC0A9C" w:rsidP="00EC0A9C">
      <w:pPr>
        <w:pStyle w:val="BodyB"/>
        <w:rPr>
          <w:rFonts w:ascii="Calibri" w:eastAsia="Calibri" w:hAnsi="Calibri" w:cs="Calibri"/>
          <w:lang w:val="el-GR"/>
        </w:rPr>
      </w:pPr>
      <w:r w:rsidRPr="00380838">
        <w:rPr>
          <w:rFonts w:ascii="Calibri" w:eastAsia="Calibri" w:hAnsi="Calibri" w:cs="Calibri"/>
          <w:lang w:val="el-GR"/>
        </w:rPr>
        <w:t xml:space="preserve">Αλεξάνδρα Λεφοπούλου, Media &amp; Communications Advisor, ΕΛΙΝΥΑΕ, </w:t>
      </w:r>
    </w:p>
    <w:p w:rsidR="00EC0A9C" w:rsidRPr="00380838" w:rsidRDefault="00EC0A9C" w:rsidP="00EC0A9C">
      <w:pPr>
        <w:pStyle w:val="BodyB"/>
        <w:rPr>
          <w:rFonts w:ascii="Calibri" w:eastAsia="Calibri" w:hAnsi="Calibri" w:cs="Calibri"/>
          <w:lang w:val="el-GR"/>
        </w:rPr>
      </w:pPr>
      <w:proofErr w:type="spellStart"/>
      <w:r w:rsidRPr="00380838">
        <w:rPr>
          <w:rFonts w:ascii="Calibri" w:eastAsia="Calibri" w:hAnsi="Calibri" w:cs="Calibri"/>
          <w:lang w:val="el-GR"/>
        </w:rPr>
        <w:t>κιν</w:t>
      </w:r>
      <w:proofErr w:type="spellEnd"/>
      <w:r w:rsidRPr="00380838">
        <w:rPr>
          <w:rFonts w:ascii="Calibri" w:eastAsia="Calibri" w:hAnsi="Calibri" w:cs="Calibri"/>
          <w:lang w:val="el-GR"/>
        </w:rPr>
        <w:t xml:space="preserve">: 6986576307, </w:t>
      </w:r>
      <w:hyperlink r:id="rId17" w:history="1">
        <w:r w:rsidR="00380838" w:rsidRPr="00380838">
          <w:rPr>
            <w:rStyle w:val="-"/>
            <w:rFonts w:ascii="Calibri" w:eastAsia="Calibri" w:hAnsi="Calibri" w:cs="Calibri"/>
            <w:lang w:val="el-GR"/>
          </w:rPr>
          <w:t>mailto:alexandra.lefopoulou@gmail.com</w:t>
        </w:r>
      </w:hyperlink>
    </w:p>
    <w:p w:rsidR="00EC0A9C" w:rsidRPr="00380838" w:rsidRDefault="00EC0A9C" w:rsidP="00EC0A9C">
      <w:pPr>
        <w:pStyle w:val="BodyB"/>
        <w:rPr>
          <w:rFonts w:ascii="Calibri" w:eastAsia="Calibri" w:hAnsi="Calibri" w:cs="Calibri"/>
          <w:lang w:val="el-GR"/>
        </w:rPr>
      </w:pPr>
    </w:p>
    <w:p w:rsidR="00EC0A9C" w:rsidRPr="00467EF9" w:rsidRDefault="00EC0A9C" w:rsidP="00EC0A9C">
      <w:pPr>
        <w:pStyle w:val="BodyB"/>
        <w:rPr>
          <w:rStyle w:val="-"/>
          <w:rFonts w:ascii="Calibri" w:eastAsia="Calibri" w:hAnsi="Calibri" w:cs="Calibri"/>
          <w:lang w:val="el-GR"/>
        </w:rPr>
      </w:pPr>
      <w:r w:rsidRPr="00380838">
        <w:rPr>
          <w:rFonts w:ascii="Calibri" w:eastAsia="Calibri" w:hAnsi="Calibri" w:cs="Calibri"/>
          <w:lang w:val="el-GR"/>
        </w:rPr>
        <w:t xml:space="preserve">Ίρμα Ριζάκου, Υπεύθυνη Επικοινωνίας ΕΛΙΝΥΑΕ, </w:t>
      </w:r>
      <w:proofErr w:type="spellStart"/>
      <w:r w:rsidRPr="00380838">
        <w:rPr>
          <w:rFonts w:ascii="Calibri" w:eastAsia="Calibri" w:hAnsi="Calibri" w:cs="Calibri"/>
          <w:lang w:val="el-GR"/>
        </w:rPr>
        <w:t>κιν</w:t>
      </w:r>
      <w:proofErr w:type="spellEnd"/>
      <w:r w:rsidRPr="00380838">
        <w:rPr>
          <w:rFonts w:ascii="Calibri" w:eastAsia="Calibri" w:hAnsi="Calibri" w:cs="Calibri"/>
          <w:lang w:val="el-GR"/>
        </w:rPr>
        <w:t xml:space="preserve">: 6977308168, </w:t>
      </w:r>
      <w:hyperlink r:id="rId18" w:history="1">
        <w:r w:rsidR="00380838" w:rsidRPr="00380838">
          <w:rPr>
            <w:rStyle w:val="-"/>
            <w:rFonts w:ascii="Calibri" w:eastAsia="Calibri" w:hAnsi="Calibri" w:cs="Calibri"/>
            <w:lang w:val="el-GR"/>
          </w:rPr>
          <w:t>mailto:rizakou@elinyae.gr</w:t>
        </w:r>
      </w:hyperlink>
    </w:p>
    <w:p w:rsidR="00A13E58" w:rsidRPr="00467EF9" w:rsidRDefault="00A13E58" w:rsidP="00EC0A9C">
      <w:pPr>
        <w:pStyle w:val="BodyB"/>
        <w:rPr>
          <w:rStyle w:val="-"/>
          <w:rFonts w:ascii="Calibri" w:eastAsia="Calibri" w:hAnsi="Calibri" w:cs="Calibri"/>
          <w:lang w:val="el-GR"/>
        </w:rPr>
      </w:pPr>
    </w:p>
    <w:p w:rsidR="00A13E58" w:rsidRPr="00C06979" w:rsidRDefault="00A13E58" w:rsidP="00A13E58">
      <w:pPr>
        <w:pStyle w:val="BodyB"/>
        <w:rPr>
          <w:rFonts w:asciiTheme="minorHAnsi" w:hAnsiTheme="minorHAnsi" w:cstheme="minorHAnsi" w:hint="eastAsia"/>
          <w:color w:val="auto"/>
          <w:lang w:val="el-GR"/>
        </w:rPr>
      </w:pPr>
      <w:r w:rsidRPr="00C06979">
        <w:rPr>
          <w:rStyle w:val="Hyperlink0"/>
          <w:rFonts w:asciiTheme="minorHAnsi" w:hAnsiTheme="minorHAnsi" w:cstheme="minorHAnsi"/>
          <w:color w:val="auto"/>
          <w:lang w:val="el-GR"/>
        </w:rPr>
        <w:t xml:space="preserve">Ηλέκτρα Καλούδη, Υπεύθυνη Επικοινωνίας ΣΥΜΜΑΧΙΑ ΓΙΑ ΤΗΝ ΕΛΛΑΔΑ, </w:t>
      </w:r>
      <w:r>
        <w:rPr>
          <w:rStyle w:val="Hyperlink0"/>
          <w:rFonts w:asciiTheme="minorHAnsi" w:hAnsiTheme="minorHAnsi" w:cstheme="minorHAnsi"/>
          <w:color w:val="auto"/>
          <w:lang w:val="el-GR"/>
        </w:rPr>
        <w:br/>
      </w:r>
      <w:r w:rsidRPr="00C06979">
        <w:rPr>
          <w:rStyle w:val="Hyperlink0"/>
          <w:rFonts w:asciiTheme="minorHAnsi" w:hAnsiTheme="minorHAnsi" w:cstheme="minorHAnsi"/>
          <w:color w:val="auto"/>
          <w:lang w:val="el-GR"/>
        </w:rPr>
        <w:t xml:space="preserve">κιν.: 6978093358, </w:t>
      </w:r>
      <w:hyperlink r:id="rId19" w:history="1">
        <w:r w:rsidRPr="00A776E1">
          <w:rPr>
            <w:rStyle w:val="-"/>
            <w:rFonts w:asciiTheme="minorHAnsi" w:hAnsiTheme="minorHAnsi" w:cstheme="minorHAnsi"/>
            <w:lang w:val="el-GR"/>
          </w:rPr>
          <w:t>ekaloudi@contactcommunications.gr</w:t>
        </w:r>
      </w:hyperlink>
      <w:r>
        <w:rPr>
          <w:rStyle w:val="Hyperlink0"/>
          <w:rFonts w:asciiTheme="minorHAnsi" w:hAnsiTheme="minorHAnsi" w:cstheme="minorHAnsi"/>
          <w:color w:val="auto"/>
          <w:lang w:val="el-GR"/>
        </w:rPr>
        <w:t xml:space="preserve"> </w:t>
      </w:r>
    </w:p>
    <w:p w:rsidR="00EC0A9C" w:rsidRPr="00380838" w:rsidRDefault="00EC0A9C" w:rsidP="00EC0A9C">
      <w:pPr>
        <w:pStyle w:val="BodyB"/>
        <w:rPr>
          <w:rFonts w:ascii="Calibri" w:eastAsia="Calibri" w:hAnsi="Calibri" w:cs="Calibri"/>
          <w:lang w:val="el-GR"/>
        </w:rPr>
      </w:pPr>
      <w:r w:rsidRPr="00380838">
        <w:rPr>
          <w:rFonts w:ascii="Calibri" w:eastAsia="Calibri" w:hAnsi="Calibri" w:cs="Calibri"/>
          <w:lang w:val="el-GR"/>
        </w:rPr>
        <w:t>—————————————————————————————————————</w:t>
      </w:r>
    </w:p>
    <w:p w:rsidR="00EC0A9C" w:rsidRPr="00BB6D36" w:rsidRDefault="00EC0A9C" w:rsidP="00EC0A9C">
      <w:pPr>
        <w:pStyle w:val="BodyA"/>
        <w:rPr>
          <w:rStyle w:val="None"/>
          <w:b/>
          <w:bCs/>
        </w:rPr>
      </w:pPr>
    </w:p>
    <w:p w:rsidR="00EC0A9C" w:rsidRPr="00C42D50" w:rsidRDefault="00EC0A9C" w:rsidP="00EC0A9C">
      <w:pPr>
        <w:pStyle w:val="BodyA"/>
        <w:rPr>
          <w:rStyle w:val="None"/>
        </w:rPr>
      </w:pPr>
      <w:r w:rsidRPr="00C42D50">
        <w:rPr>
          <w:rStyle w:val="None"/>
          <w:b/>
          <w:bCs/>
        </w:rPr>
        <w:t>Σχετικά με το ΕΛΙΝΥΑΕ (Ελληνικό Ινστιτούτο Υγιεινής και Ασφάλειας της Εργασίας)</w:t>
      </w:r>
    </w:p>
    <w:p w:rsidR="00EC0A9C" w:rsidRPr="008C4CFA" w:rsidRDefault="00EC0A9C" w:rsidP="00EC0A9C">
      <w:pPr>
        <w:spacing w:line="312" w:lineRule="auto"/>
        <w:jc w:val="both"/>
        <w:rPr>
          <w:rStyle w:val="None"/>
          <w:lang w:val="el-GR"/>
        </w:rPr>
      </w:pPr>
    </w:p>
    <w:p w:rsidR="00EC0A9C" w:rsidRPr="008C4CFA" w:rsidRDefault="00EC0A9C" w:rsidP="00EC0A9C">
      <w:pPr>
        <w:spacing w:line="312" w:lineRule="auto"/>
        <w:jc w:val="both"/>
        <w:rPr>
          <w:rStyle w:val="None"/>
          <w:lang w:val="el-GR"/>
        </w:rPr>
      </w:pPr>
      <w:r w:rsidRPr="00C42D50">
        <w:rPr>
          <w:rStyle w:val="None"/>
          <w:lang w:val="el-GR"/>
        </w:rPr>
        <w:t xml:space="preserve">Το ΕΛΙΝΥΑΕ είναι ο φορέας των κοινωνικών εταίρων ΓΣΕΕ, ΣΕΒ, ΓΣΕΒΕΕ, ΕΣΕΕ, ΣΕΤΕ για την υγεία και την ασφάλεια στην εργασία (ΥΑΕ), με εμπειρία στην έρευνα, </w:t>
      </w:r>
      <w:r w:rsidRPr="00C42D50">
        <w:rPr>
          <w:rStyle w:val="None"/>
          <w:lang w:val="el-GR"/>
        </w:rPr>
        <w:lastRenderedPageBreak/>
        <w:t>την πληροφόρηση, την ενημέρωση, τη συμβουλευτική υποστήριξη και την εκπαίδε</w:t>
      </w:r>
      <w:r w:rsidRPr="00C42D50">
        <w:rPr>
          <w:rStyle w:val="None"/>
          <w:lang w:val="el-GR"/>
        </w:rPr>
        <w:t>υ</w:t>
      </w:r>
      <w:r w:rsidRPr="00C42D50">
        <w:rPr>
          <w:rStyle w:val="None"/>
          <w:lang w:val="el-GR"/>
        </w:rPr>
        <w:t xml:space="preserve">ση. Συστάθηκε το 1992 ως ανεξάρτητος οργανισμός μη κερδοσκοπικού χαρακτήρα κατόπιν </w:t>
      </w:r>
    </w:p>
    <w:p w:rsidR="00EC0A9C" w:rsidRPr="00C42D50" w:rsidRDefault="00EC0A9C" w:rsidP="00EC0A9C">
      <w:pPr>
        <w:spacing w:line="312" w:lineRule="auto"/>
        <w:jc w:val="both"/>
        <w:rPr>
          <w:rStyle w:val="None"/>
          <w:lang w:val="el-GR"/>
        </w:rPr>
      </w:pPr>
      <w:r w:rsidRPr="00C42D50">
        <w:rPr>
          <w:rStyle w:val="None"/>
          <w:lang w:val="el-GR"/>
        </w:rPr>
        <w:t xml:space="preserve">πρωτοβουλίας των κοινωνικών εταίρων, με σκοπό την επιστημονική και τεχνική </w:t>
      </w:r>
      <w:r w:rsidRPr="00C42D50">
        <w:rPr>
          <w:rStyle w:val="None"/>
          <w:lang w:val="el-GR"/>
        </w:rPr>
        <w:t>υ</w:t>
      </w:r>
      <w:r w:rsidRPr="00C42D50">
        <w:rPr>
          <w:rStyle w:val="None"/>
          <w:lang w:val="el-GR"/>
        </w:rPr>
        <w:t>ποστήριξη και εξυπηρέτηση της πολιτικής για την υγεία και την ασφάλεια στην ε</w:t>
      </w:r>
      <w:r w:rsidRPr="00C42D50">
        <w:rPr>
          <w:rStyle w:val="None"/>
          <w:lang w:val="el-GR"/>
        </w:rPr>
        <w:t>ρ</w:t>
      </w:r>
      <w:r w:rsidRPr="00C42D50">
        <w:rPr>
          <w:rStyle w:val="None"/>
          <w:lang w:val="el-GR"/>
        </w:rPr>
        <w:t xml:space="preserve">γασία στην Ελλάδα. Περισσότερες Πληροφορίες: </w:t>
      </w:r>
      <w:hyperlink r:id="rId20" w:history="1">
        <w:r>
          <w:rPr>
            <w:rStyle w:val="Hyperlink2"/>
          </w:rPr>
          <w:t>http</w:t>
        </w:r>
        <w:r w:rsidRPr="00C42D50">
          <w:rPr>
            <w:rStyle w:val="Hyperlink2"/>
            <w:lang w:val="el-GR"/>
          </w:rPr>
          <w:t>://</w:t>
        </w:r>
        <w:r>
          <w:rPr>
            <w:rStyle w:val="Hyperlink2"/>
          </w:rPr>
          <w:t>www</w:t>
        </w:r>
        <w:r w:rsidRPr="00C42D50">
          <w:rPr>
            <w:rStyle w:val="Hyperlink2"/>
            <w:lang w:val="el-GR"/>
          </w:rPr>
          <w:t>.</w:t>
        </w:r>
        <w:r>
          <w:rPr>
            <w:rStyle w:val="Hyperlink2"/>
          </w:rPr>
          <w:t>elinyae</w:t>
        </w:r>
        <w:r w:rsidRPr="00C42D50">
          <w:rPr>
            <w:rStyle w:val="Hyperlink2"/>
            <w:lang w:val="el-GR"/>
          </w:rPr>
          <w:t>.</w:t>
        </w:r>
        <w:r>
          <w:rPr>
            <w:rStyle w:val="Hyperlink2"/>
          </w:rPr>
          <w:t>gr</w:t>
        </w:r>
      </w:hyperlink>
      <w:r w:rsidRPr="00C42D50">
        <w:rPr>
          <w:rStyle w:val="None"/>
          <w:lang w:val="el-GR"/>
        </w:rPr>
        <w:t xml:space="preserve">, Ε: </w:t>
      </w:r>
      <w:hyperlink r:id="rId21" w:history="1">
        <w:r>
          <w:rPr>
            <w:rStyle w:val="Hyperlink2"/>
          </w:rPr>
          <w:t>i</w:t>
        </w:r>
        <w:r>
          <w:rPr>
            <w:rStyle w:val="Hyperlink2"/>
          </w:rPr>
          <w:t>n</w:t>
        </w:r>
        <w:r>
          <w:rPr>
            <w:rStyle w:val="Hyperlink2"/>
          </w:rPr>
          <w:t>fo</w:t>
        </w:r>
        <w:r w:rsidRPr="00C42D50">
          <w:rPr>
            <w:rStyle w:val="Hyperlink2"/>
            <w:lang w:val="el-GR"/>
          </w:rPr>
          <w:t>@</w:t>
        </w:r>
        <w:r>
          <w:rPr>
            <w:rStyle w:val="Hyperlink2"/>
          </w:rPr>
          <w:t>elinyae</w:t>
        </w:r>
        <w:r w:rsidRPr="00C42D50">
          <w:rPr>
            <w:rStyle w:val="Hyperlink2"/>
            <w:lang w:val="el-GR"/>
          </w:rPr>
          <w:t>.</w:t>
        </w:r>
        <w:r>
          <w:rPr>
            <w:rStyle w:val="Hyperlink2"/>
          </w:rPr>
          <w:t>gr</w:t>
        </w:r>
      </w:hyperlink>
      <w:r w:rsidRPr="00C42D50">
        <w:rPr>
          <w:rStyle w:val="None"/>
          <w:lang w:val="el-GR"/>
        </w:rPr>
        <w:t>, 2108200100.</w:t>
      </w:r>
    </w:p>
    <w:p w:rsidR="00EC0A9C" w:rsidRPr="00D85FC8" w:rsidRDefault="00EC0A9C" w:rsidP="00EC0A9C">
      <w:pPr>
        <w:pStyle w:val="BodyA"/>
        <w:spacing w:line="259" w:lineRule="auto"/>
      </w:pPr>
      <w:r w:rsidRPr="00C42D50">
        <w:rPr>
          <w:rStyle w:val="None"/>
        </w:rPr>
        <w:t xml:space="preserve">Ακολουθήστε το ΕΛΙΝΥΑΕ στα </w:t>
      </w:r>
      <w:r>
        <w:rPr>
          <w:rStyle w:val="None"/>
        </w:rPr>
        <w:t>Social</w:t>
      </w:r>
      <w:r w:rsidRPr="00C42D50">
        <w:rPr>
          <w:rStyle w:val="None"/>
        </w:rPr>
        <w:t xml:space="preserve"> </w:t>
      </w:r>
      <w:r>
        <w:rPr>
          <w:rStyle w:val="None"/>
        </w:rPr>
        <w:t>Media</w:t>
      </w:r>
      <w:r w:rsidRPr="00C42D50">
        <w:rPr>
          <w:rStyle w:val="None"/>
        </w:rPr>
        <w:t xml:space="preserve">: </w:t>
      </w:r>
      <w:r>
        <w:rPr>
          <w:noProof/>
        </w:rPr>
        <w:drawing>
          <wp:inline distT="0" distB="0" distL="0" distR="0" wp14:anchorId="6C09F1A3" wp14:editId="5487E24A">
            <wp:extent cx="350521" cy="350521"/>
            <wp:effectExtent l="0" t="0" r="0" b="0"/>
            <wp:docPr id="1073741827" name="officeArt object" descr="C:\Users\eliny\AppData\Local\Microsoft\Windows\INetCache\IE\N0EMGB19\Facebook_icon_01[1].png">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1073741827" name="C:\Users\eliny\AppData\Local\Microsoft\Windows\INetCache\IE\N0EMGB19\Facebook_icon_01[1].png" descr="C:\Users\eliny\AppData\Local\Microsoft\Windows\INetCache\IE\N0EMGB19\Facebook_icon_01[1].png"/>
                    <pic:cNvPicPr>
                      <a:picLocks noChangeAspect="1"/>
                    </pic:cNvPicPr>
                  </pic:nvPicPr>
                  <pic:blipFill>
                    <a:blip r:embed="rId23">
                      <a:extLst/>
                    </a:blip>
                    <a:stretch>
                      <a:fillRect/>
                    </a:stretch>
                  </pic:blipFill>
                  <pic:spPr>
                    <a:xfrm>
                      <a:off x="0" y="0"/>
                      <a:ext cx="350521" cy="350521"/>
                    </a:xfrm>
                    <a:prstGeom prst="rect">
                      <a:avLst/>
                    </a:prstGeom>
                    <a:ln w="12700" cap="flat">
                      <a:noFill/>
                      <a:miter lim="400000"/>
                    </a:ln>
                    <a:effectLst/>
                  </pic:spPr>
                </pic:pic>
              </a:graphicData>
            </a:graphic>
          </wp:inline>
        </w:drawing>
      </w:r>
      <w:r w:rsidR="00380838">
        <w:rPr>
          <w:rStyle w:val="None"/>
        </w:rPr>
        <w:t xml:space="preserve"> </w:t>
      </w:r>
      <w:r>
        <w:rPr>
          <w:noProof/>
        </w:rPr>
        <w:drawing>
          <wp:inline distT="0" distB="0" distL="0" distR="0" wp14:anchorId="7C011642" wp14:editId="50BFD8F6">
            <wp:extent cx="373380" cy="372498"/>
            <wp:effectExtent l="0" t="0" r="0" b="0"/>
            <wp:docPr id="1073741828" name="officeArt object" descr="Picture 3">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25">
                      <a:extLst/>
                    </a:blip>
                    <a:stretch>
                      <a:fillRect/>
                    </a:stretch>
                  </pic:blipFill>
                  <pic:spPr>
                    <a:xfrm>
                      <a:off x="0" y="0"/>
                      <a:ext cx="373380" cy="372498"/>
                    </a:xfrm>
                    <a:prstGeom prst="rect">
                      <a:avLst/>
                    </a:prstGeom>
                    <a:ln w="12700" cap="flat">
                      <a:noFill/>
                      <a:miter lim="400000"/>
                    </a:ln>
                    <a:effectLst/>
                  </pic:spPr>
                </pic:pic>
              </a:graphicData>
            </a:graphic>
          </wp:inline>
        </w:drawing>
      </w:r>
      <w:r>
        <w:rPr>
          <w:noProof/>
        </w:rPr>
        <w:drawing>
          <wp:inline distT="0" distB="0" distL="0" distR="0" wp14:anchorId="6AF3404A" wp14:editId="10F63871">
            <wp:extent cx="358142" cy="360960"/>
            <wp:effectExtent l="0" t="0" r="0" b="0"/>
            <wp:docPr id="1073741829" name="officeArt object" descr="Picture 6">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073741829" name="Picture 6" descr="Picture 6"/>
                    <pic:cNvPicPr>
                      <a:picLocks noChangeAspect="1"/>
                    </pic:cNvPicPr>
                  </pic:nvPicPr>
                  <pic:blipFill>
                    <a:blip r:embed="rId27">
                      <a:extLst/>
                    </a:blip>
                    <a:stretch>
                      <a:fillRect/>
                    </a:stretch>
                  </pic:blipFill>
                  <pic:spPr>
                    <a:xfrm>
                      <a:off x="0" y="0"/>
                      <a:ext cx="358142" cy="360960"/>
                    </a:xfrm>
                    <a:prstGeom prst="rect">
                      <a:avLst/>
                    </a:prstGeom>
                    <a:ln w="12700" cap="flat">
                      <a:noFill/>
                      <a:miter lim="400000"/>
                    </a:ln>
                    <a:effectLst/>
                  </pic:spPr>
                </pic:pic>
              </a:graphicData>
            </a:graphic>
          </wp:inline>
        </w:drawing>
      </w:r>
      <w:r w:rsidRPr="00C42D50">
        <w:rPr>
          <w:rStyle w:val="None"/>
        </w:rPr>
        <w:tab/>
      </w:r>
      <w:r>
        <w:rPr>
          <w:noProof/>
        </w:rPr>
        <w:drawing>
          <wp:inline distT="0" distB="0" distL="0" distR="0" wp14:anchorId="50E00DB5" wp14:editId="3E7ABD9C">
            <wp:extent cx="381000" cy="379875"/>
            <wp:effectExtent l="0" t="0" r="0" b="0"/>
            <wp:docPr id="1073741830" name="officeArt object" descr="Picture 7">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1073741830" name="Picture 7" descr="Picture 7"/>
                    <pic:cNvPicPr>
                      <a:picLocks noChangeAspect="1"/>
                    </pic:cNvPicPr>
                  </pic:nvPicPr>
                  <pic:blipFill>
                    <a:blip r:embed="rId29">
                      <a:extLst/>
                    </a:blip>
                    <a:stretch>
                      <a:fillRect/>
                    </a:stretch>
                  </pic:blipFill>
                  <pic:spPr>
                    <a:xfrm>
                      <a:off x="0" y="0"/>
                      <a:ext cx="381000" cy="379875"/>
                    </a:xfrm>
                    <a:prstGeom prst="rect">
                      <a:avLst/>
                    </a:prstGeom>
                    <a:ln w="12700" cap="flat">
                      <a:noFill/>
                      <a:miter lim="400000"/>
                    </a:ln>
                    <a:effectLst/>
                  </pic:spPr>
                </pic:pic>
              </a:graphicData>
            </a:graphic>
          </wp:inline>
        </w:drawing>
      </w:r>
    </w:p>
    <w:p w:rsidR="00EC0A9C" w:rsidRPr="00467EF9" w:rsidRDefault="00EC0A9C">
      <w:pPr>
        <w:pStyle w:val="BodyA"/>
        <w:spacing w:after="0" w:line="288" w:lineRule="auto"/>
        <w:jc w:val="both"/>
      </w:pPr>
    </w:p>
    <w:p w:rsidR="00A13E58" w:rsidRPr="002B1569" w:rsidRDefault="00A13E58" w:rsidP="00A13E58">
      <w:pPr>
        <w:pStyle w:val="BodyA"/>
        <w:rPr>
          <w:rFonts w:asciiTheme="minorHAnsi" w:eastAsia="Times New Roman" w:hAnsiTheme="minorHAnsi" w:cstheme="minorHAnsi"/>
          <w:bCs/>
        </w:rPr>
      </w:pPr>
      <w:r w:rsidRPr="002B1569">
        <w:rPr>
          <w:rStyle w:val="None"/>
          <w:rFonts w:asciiTheme="minorHAnsi" w:hAnsiTheme="minorHAnsi" w:cstheme="minorHAnsi"/>
          <w:b/>
          <w:bCs/>
          <w:sz w:val="20"/>
          <w:szCs w:val="20"/>
        </w:rPr>
        <w:t xml:space="preserve">Σχετικά με τη </w:t>
      </w:r>
      <w:r w:rsidRPr="002B1569">
        <w:rPr>
          <w:rStyle w:val="None"/>
          <w:rFonts w:asciiTheme="minorHAnsi" w:hAnsiTheme="minorHAnsi" w:cstheme="minorHAnsi"/>
          <w:b/>
          <w:sz w:val="20"/>
          <w:szCs w:val="20"/>
        </w:rPr>
        <w:t>«ΣΥΜΜΑΧΙΑ ΓΙΑ ΤΗΝ ΕΛΛΑΔΑ»</w:t>
      </w:r>
    </w:p>
    <w:p w:rsidR="00A13E58" w:rsidRPr="00A13E58" w:rsidRDefault="00A13E58" w:rsidP="00A13E58">
      <w:pPr>
        <w:spacing w:line="312" w:lineRule="auto"/>
        <w:jc w:val="both"/>
        <w:rPr>
          <w:rStyle w:val="None"/>
          <w:rFonts w:eastAsia="Calibri" w:cstheme="minorHAnsi"/>
          <w:sz w:val="20"/>
          <w:szCs w:val="20"/>
          <w:lang w:val="el-GR"/>
        </w:rPr>
      </w:pPr>
    </w:p>
    <w:p w:rsidR="00A13E58" w:rsidRPr="00A13E58" w:rsidRDefault="00A13E58" w:rsidP="00A13E58">
      <w:pPr>
        <w:spacing w:line="312" w:lineRule="auto"/>
        <w:jc w:val="both"/>
        <w:rPr>
          <w:rStyle w:val="None"/>
          <w:rFonts w:eastAsia="Calibri" w:cstheme="minorHAnsi"/>
          <w:sz w:val="20"/>
          <w:szCs w:val="20"/>
          <w:lang w:val="el-GR"/>
        </w:rPr>
      </w:pPr>
      <w:r w:rsidRPr="00A13E58">
        <w:rPr>
          <w:rStyle w:val="None"/>
          <w:rFonts w:eastAsia="Calibri" w:cstheme="minorHAnsi"/>
          <w:sz w:val="20"/>
          <w:szCs w:val="20"/>
          <w:lang w:val="el-GR"/>
        </w:rPr>
        <w:t>Η «ΣΥΜΜΑΧΙΑ ΓΙΑ ΤΗΝ ΕΛΛΑΔΑ» είναι αστική μη κερδοσκοπική εταιρεία, που σκοπό έχει τη σύμπραξη ιδιωτικού και δημόσιου τομέα, για την ανάδειξη του κυρίαρχου ρόλου του Πολιτισμού, του Τουρισμού, του Αθλητισμού, του Περιβάλλοντος και του Εθελοντισμού της Ελλάδας. Η πρωτοβουλία αυτή εκφράζει την αποφασιστικότητα του ιδιωτικού τομέα να προσφέρει αφιλοκερδώς τις υπηρεσίες του στην ελληνική πολιτεία, έτσι ώστε η χώρα να τύχει της μεγαλύτερης δυνατής συνδρομής από τους πλέον εύρωστους και υγιείς κλάδους την ελληνικής αγοράς. Επισημαίνεται ότι ο φορέας είναι ελεύθ</w:t>
      </w:r>
      <w:r w:rsidRPr="00A13E58">
        <w:rPr>
          <w:rStyle w:val="None"/>
          <w:rFonts w:eastAsia="Calibri" w:cstheme="minorHAnsi"/>
          <w:sz w:val="20"/>
          <w:szCs w:val="20"/>
          <w:lang w:val="el-GR"/>
        </w:rPr>
        <w:t>ε</w:t>
      </w:r>
      <w:r w:rsidRPr="00A13E58">
        <w:rPr>
          <w:rStyle w:val="None"/>
          <w:rFonts w:eastAsia="Calibri" w:cstheme="minorHAnsi"/>
          <w:sz w:val="20"/>
          <w:szCs w:val="20"/>
          <w:lang w:val="el-GR"/>
        </w:rPr>
        <w:t>ρος από πολιτικές δεσμεύσεις, ενώ παράλληλα οι δράσεις του συνδράμουν την ελληνική πολιτεία, χ</w:t>
      </w:r>
      <w:r w:rsidRPr="00A13E58">
        <w:rPr>
          <w:rStyle w:val="None"/>
          <w:rFonts w:eastAsia="Calibri" w:cstheme="minorHAnsi"/>
          <w:sz w:val="20"/>
          <w:szCs w:val="20"/>
          <w:lang w:val="el-GR"/>
        </w:rPr>
        <w:t>ω</w:t>
      </w:r>
      <w:r w:rsidRPr="00A13E58">
        <w:rPr>
          <w:rStyle w:val="None"/>
          <w:rFonts w:eastAsia="Calibri" w:cstheme="minorHAnsi"/>
          <w:sz w:val="20"/>
          <w:szCs w:val="20"/>
          <w:lang w:val="el-GR"/>
        </w:rPr>
        <w:t xml:space="preserve">ρίς την παραμικρή οικονομική ενίσχυση από το κράτος. Περισσότερες Πληροφορίες: </w:t>
      </w:r>
      <w:hyperlink r:id="rId30" w:history="1">
        <w:r w:rsidRPr="00006E4F">
          <w:rPr>
            <w:rStyle w:val="-"/>
            <w:rFonts w:eastAsia="Calibri" w:cstheme="minorHAnsi"/>
            <w:sz w:val="20"/>
            <w:szCs w:val="20"/>
          </w:rPr>
          <w:t>http</w:t>
        </w:r>
        <w:r w:rsidRPr="00A13E58">
          <w:rPr>
            <w:rStyle w:val="-"/>
            <w:rFonts w:eastAsia="Calibri" w:cstheme="minorHAnsi"/>
            <w:sz w:val="20"/>
            <w:szCs w:val="20"/>
            <w:lang w:val="el-GR"/>
          </w:rPr>
          <w:t>://</w:t>
        </w:r>
        <w:r w:rsidRPr="00006E4F">
          <w:rPr>
            <w:rStyle w:val="-"/>
            <w:rFonts w:eastAsia="Calibri" w:cstheme="minorHAnsi"/>
            <w:sz w:val="20"/>
            <w:szCs w:val="20"/>
          </w:rPr>
          <w:t>www</w:t>
        </w:r>
        <w:r w:rsidRPr="00A13E58">
          <w:rPr>
            <w:rStyle w:val="-"/>
            <w:rFonts w:eastAsia="Calibri" w:cstheme="minorHAnsi"/>
            <w:sz w:val="20"/>
            <w:szCs w:val="20"/>
            <w:lang w:val="el-GR"/>
          </w:rPr>
          <w:t>.</w:t>
        </w:r>
        <w:proofErr w:type="spellStart"/>
        <w:r w:rsidRPr="00006E4F">
          <w:rPr>
            <w:rStyle w:val="-"/>
            <w:rFonts w:eastAsia="Calibri" w:cstheme="minorHAnsi"/>
            <w:sz w:val="20"/>
            <w:szCs w:val="20"/>
          </w:rPr>
          <w:t>symmaxiagiatinellada</w:t>
        </w:r>
        <w:proofErr w:type="spellEnd"/>
        <w:r w:rsidRPr="00A13E58">
          <w:rPr>
            <w:rStyle w:val="-"/>
            <w:rFonts w:eastAsia="Calibri" w:cstheme="minorHAnsi"/>
            <w:sz w:val="20"/>
            <w:szCs w:val="20"/>
            <w:lang w:val="el-GR"/>
          </w:rPr>
          <w:t>.</w:t>
        </w:r>
        <w:r w:rsidRPr="00006E4F">
          <w:rPr>
            <w:rStyle w:val="-"/>
            <w:rFonts w:eastAsia="Calibri" w:cstheme="minorHAnsi"/>
            <w:sz w:val="20"/>
            <w:szCs w:val="20"/>
          </w:rPr>
          <w:t>gr</w:t>
        </w:r>
      </w:hyperlink>
      <w:r w:rsidRPr="00A13E58">
        <w:rPr>
          <w:rStyle w:val="None"/>
          <w:rFonts w:eastAsia="Calibri" w:cstheme="minorHAnsi"/>
          <w:sz w:val="20"/>
          <w:szCs w:val="20"/>
          <w:lang w:val="el-GR"/>
        </w:rPr>
        <w:t xml:space="preserve">, </w:t>
      </w:r>
      <w:r>
        <w:rPr>
          <w:rStyle w:val="None"/>
          <w:rFonts w:eastAsia="Calibri" w:cstheme="minorHAnsi"/>
          <w:sz w:val="20"/>
          <w:szCs w:val="20"/>
        </w:rPr>
        <w:t>E</w:t>
      </w:r>
      <w:r w:rsidRPr="00A13E58">
        <w:rPr>
          <w:rStyle w:val="None"/>
          <w:rFonts w:eastAsia="Calibri" w:cstheme="minorHAnsi"/>
          <w:sz w:val="20"/>
          <w:szCs w:val="20"/>
          <w:lang w:val="el-GR"/>
        </w:rPr>
        <w:t>:</w:t>
      </w:r>
      <w:hyperlink r:id="rId31" w:history="1">
        <w:r w:rsidRPr="00006E4F">
          <w:rPr>
            <w:rStyle w:val="-"/>
            <w:rFonts w:eastAsia="Calibri" w:cstheme="minorHAnsi"/>
            <w:sz w:val="20"/>
            <w:szCs w:val="20"/>
          </w:rPr>
          <w:t>info</w:t>
        </w:r>
        <w:r w:rsidRPr="00A13E58">
          <w:rPr>
            <w:rStyle w:val="-"/>
            <w:rFonts w:eastAsia="Calibri" w:cstheme="minorHAnsi"/>
            <w:sz w:val="20"/>
            <w:szCs w:val="20"/>
            <w:lang w:val="el-GR"/>
          </w:rPr>
          <w:t>@</w:t>
        </w:r>
        <w:proofErr w:type="spellStart"/>
        <w:r w:rsidRPr="00006E4F">
          <w:rPr>
            <w:rStyle w:val="-"/>
            <w:rFonts w:eastAsia="Calibri" w:cstheme="minorHAnsi"/>
            <w:sz w:val="20"/>
            <w:szCs w:val="20"/>
          </w:rPr>
          <w:t>symmaxiagiatinellada</w:t>
        </w:r>
        <w:proofErr w:type="spellEnd"/>
        <w:r w:rsidRPr="00A13E58">
          <w:rPr>
            <w:rStyle w:val="-"/>
            <w:rFonts w:eastAsia="Calibri" w:cstheme="minorHAnsi"/>
            <w:sz w:val="20"/>
            <w:szCs w:val="20"/>
            <w:lang w:val="el-GR"/>
          </w:rPr>
          <w:t>.</w:t>
        </w:r>
        <w:r w:rsidRPr="00006E4F">
          <w:rPr>
            <w:rStyle w:val="-"/>
            <w:rFonts w:eastAsia="Calibri" w:cstheme="minorHAnsi"/>
            <w:sz w:val="20"/>
            <w:szCs w:val="20"/>
          </w:rPr>
          <w:t>gr</w:t>
        </w:r>
      </w:hyperlink>
      <w:r w:rsidRPr="00A13E58">
        <w:rPr>
          <w:rStyle w:val="None"/>
          <w:rFonts w:eastAsia="Calibri" w:cstheme="minorHAnsi"/>
          <w:sz w:val="20"/>
          <w:szCs w:val="20"/>
          <w:lang w:val="el-GR"/>
        </w:rPr>
        <w:t>, 2130230137.</w:t>
      </w:r>
    </w:p>
    <w:p w:rsidR="00A13E58" w:rsidRPr="00A13E58" w:rsidRDefault="00A13E58" w:rsidP="00A13E58">
      <w:pPr>
        <w:spacing w:line="312" w:lineRule="auto"/>
        <w:jc w:val="both"/>
        <w:rPr>
          <w:rFonts w:eastAsia="Calibri" w:cstheme="minorHAnsi"/>
          <w:sz w:val="20"/>
          <w:szCs w:val="20"/>
          <w:lang w:val="el-GR"/>
        </w:rPr>
      </w:pPr>
      <w:r w:rsidRPr="00A13E58">
        <w:rPr>
          <w:rStyle w:val="None"/>
          <w:rFonts w:eastAsia="Calibri" w:cstheme="minorHAnsi"/>
          <w:sz w:val="20"/>
          <w:szCs w:val="20"/>
          <w:lang w:val="el-GR"/>
        </w:rPr>
        <w:t xml:space="preserve">Ακολουθήστε τη ΣΥΜΜΑΧΙΑ ΓΙΑ ΤΗΝ ΕΛΛΑΔΑ στα </w:t>
      </w:r>
      <w:r w:rsidRPr="002B1569">
        <w:rPr>
          <w:rStyle w:val="None"/>
          <w:rFonts w:eastAsia="Calibri" w:cstheme="minorHAnsi"/>
          <w:sz w:val="20"/>
          <w:szCs w:val="20"/>
        </w:rPr>
        <w:t>Social</w:t>
      </w:r>
      <w:r w:rsidRPr="00A13E58">
        <w:rPr>
          <w:rStyle w:val="None"/>
          <w:rFonts w:eastAsia="Calibri" w:cstheme="minorHAnsi"/>
          <w:sz w:val="20"/>
          <w:szCs w:val="20"/>
          <w:lang w:val="el-GR"/>
        </w:rPr>
        <w:t xml:space="preserve"> </w:t>
      </w:r>
      <w:r w:rsidRPr="002B1569">
        <w:rPr>
          <w:rStyle w:val="None"/>
          <w:rFonts w:eastAsia="Calibri" w:cstheme="minorHAnsi"/>
          <w:sz w:val="20"/>
          <w:szCs w:val="20"/>
        </w:rPr>
        <w:t>Media</w:t>
      </w:r>
      <w:r w:rsidRPr="00A13E58">
        <w:rPr>
          <w:rStyle w:val="None"/>
          <w:rFonts w:eastAsia="Calibri" w:cstheme="minorHAnsi"/>
          <w:sz w:val="20"/>
          <w:szCs w:val="20"/>
          <w:lang w:val="el-GR"/>
        </w:rPr>
        <w:t xml:space="preserve">: </w:t>
      </w:r>
      <w:r w:rsidRPr="002B1569">
        <w:rPr>
          <w:rFonts w:cstheme="minorHAnsi"/>
          <w:noProof/>
          <w:lang w:val="el-GR" w:eastAsia="el-GR"/>
        </w:rPr>
        <w:drawing>
          <wp:inline distT="0" distB="0" distL="0" distR="0" wp14:anchorId="3AEFDF07" wp14:editId="1F4BD69D">
            <wp:extent cx="329184" cy="329184"/>
            <wp:effectExtent l="0" t="0" r="0" b="0"/>
            <wp:docPr id="4" name="officeArt object" descr="C:\Users\eliny\AppData\Local\Microsoft\Windows\INetCache\IE\N0EMGB19\Facebook_icon_01[1].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C:\Users\eliny\AppData\Local\Microsoft\Windows\INetCache\IE\N0EMGB19\Facebook_icon_01[1].png" descr="C:\Users\eliny\AppData\Local\Microsoft\Windows\INetCache\IE\N0EMGB19\Facebook_icon_01[1].png"/>
                    <pic:cNvPicPr>
                      <a:picLocks noChangeAspect="1"/>
                    </pic:cNvPicPr>
                  </pic:nvPicPr>
                  <pic:blipFill>
                    <a:blip r:embed="rId23">
                      <a:extLst/>
                    </a:blip>
                    <a:stretch>
                      <a:fillRect/>
                    </a:stretch>
                  </pic:blipFill>
                  <pic:spPr>
                    <a:xfrm>
                      <a:off x="0" y="0"/>
                      <a:ext cx="329184" cy="329184"/>
                    </a:xfrm>
                    <a:prstGeom prst="rect">
                      <a:avLst/>
                    </a:prstGeom>
                    <a:ln w="12700" cap="flat">
                      <a:noFill/>
                      <a:miter lim="400000"/>
                    </a:ln>
                    <a:effectLst/>
                  </pic:spPr>
                </pic:pic>
              </a:graphicData>
            </a:graphic>
          </wp:inline>
        </w:drawing>
      </w:r>
      <w:r w:rsidRPr="00A13E58">
        <w:rPr>
          <w:rStyle w:val="None"/>
          <w:rFonts w:eastAsia="Calibri" w:cstheme="minorHAnsi"/>
          <w:sz w:val="20"/>
          <w:szCs w:val="20"/>
          <w:lang w:val="el-GR"/>
        </w:rPr>
        <w:tab/>
        <w:t xml:space="preserve">  </w:t>
      </w:r>
      <w:r>
        <w:rPr>
          <w:noProof/>
          <w:lang w:val="el-GR" w:eastAsia="el-GR"/>
        </w:rPr>
        <w:drawing>
          <wp:inline distT="0" distB="0" distL="0" distR="0" wp14:anchorId="3B7516B5" wp14:editId="15F4F725">
            <wp:extent cx="274320" cy="274320"/>
            <wp:effectExtent l="0" t="0" r="0" b="0"/>
            <wp:docPr id="6" name="Picture 6" descr="Vimeo icon - Free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meo icon - Free download on Iconfind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A13E58" w:rsidRPr="00A13E58" w:rsidRDefault="00A13E58">
      <w:pPr>
        <w:pStyle w:val="BodyA"/>
        <w:spacing w:after="0" w:line="288" w:lineRule="auto"/>
        <w:jc w:val="both"/>
      </w:pPr>
    </w:p>
    <w:sectPr w:rsidR="00A13E58" w:rsidRPr="00A13E58">
      <w:headerReference w:type="default" r:id="rId33"/>
      <w:footerReference w:type="default" r:id="rId34"/>
      <w:pgSz w:w="11900" w:h="16840"/>
      <w:pgMar w:top="284"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7F" w:rsidRDefault="007B037F">
      <w:r>
        <w:separator/>
      </w:r>
    </w:p>
  </w:endnote>
  <w:endnote w:type="continuationSeparator" w:id="0">
    <w:p w:rsidR="007B037F" w:rsidRDefault="007B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6C" w:rsidRDefault="0022466C">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7F" w:rsidRDefault="007B037F">
      <w:r>
        <w:separator/>
      </w:r>
    </w:p>
  </w:footnote>
  <w:footnote w:type="continuationSeparator" w:id="0">
    <w:p w:rsidR="007B037F" w:rsidRDefault="007B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6C" w:rsidRDefault="0022466C">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248"/>
    <w:multiLevelType w:val="hybridMultilevel"/>
    <w:tmpl w:val="2F9A8AFC"/>
    <w:styleLink w:val="Bullets"/>
    <w:lvl w:ilvl="0" w:tplc="57F49D7C">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25E0844">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4B0ADF2">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8800D6C">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728260C">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D8E41B6">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8EC2F58">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62E6328">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5AE5BE8">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AF87E50"/>
    <w:multiLevelType w:val="hybridMultilevel"/>
    <w:tmpl w:val="42BCB920"/>
    <w:styleLink w:val="Bullets0"/>
    <w:lvl w:ilvl="0" w:tplc="921A5C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8C2110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FE8ADA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469F2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93EB4D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97E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0560F7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84CE11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228044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2507C88"/>
    <w:multiLevelType w:val="hybridMultilevel"/>
    <w:tmpl w:val="42BCB920"/>
    <w:numStyleLink w:val="Bullets0"/>
  </w:abstractNum>
  <w:abstractNum w:abstractNumId="3">
    <w:nsid w:val="43CA6193"/>
    <w:multiLevelType w:val="hybridMultilevel"/>
    <w:tmpl w:val="2F9A8AFC"/>
    <w:numStyleLink w:val="Bullets"/>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466C"/>
    <w:rsid w:val="001C0D4C"/>
    <w:rsid w:val="0022466C"/>
    <w:rsid w:val="002F28BF"/>
    <w:rsid w:val="00380838"/>
    <w:rsid w:val="003D435B"/>
    <w:rsid w:val="003F2444"/>
    <w:rsid w:val="00467EF9"/>
    <w:rsid w:val="00506F85"/>
    <w:rsid w:val="00683BB7"/>
    <w:rsid w:val="006B2C53"/>
    <w:rsid w:val="00752D2C"/>
    <w:rsid w:val="007B037F"/>
    <w:rsid w:val="00945BCE"/>
    <w:rsid w:val="00957B8A"/>
    <w:rsid w:val="00A13E58"/>
    <w:rsid w:val="00A44D2E"/>
    <w:rsid w:val="00AE4F29"/>
    <w:rsid w:val="00B547DE"/>
    <w:rsid w:val="00D02DC7"/>
    <w:rsid w:val="00D05804"/>
    <w:rsid w:val="00EC096A"/>
    <w:rsid w:val="00EC0A9C"/>
    <w:rsid w:val="00EC1A56"/>
    <w:rsid w:val="00F739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paragraph" w:styleId="3">
    <w:name w:val="heading 3"/>
    <w:next w:val="BodyA"/>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numbering" w:customStyle="1" w:styleId="Bullets0">
    <w:name w:val="Bullets.0"/>
    <w:pPr>
      <w:numPr>
        <w:numId w:val="3"/>
      </w:numPr>
    </w:pPr>
  </w:style>
  <w:style w:type="character" w:customStyle="1" w:styleId="Hyperlink0">
    <w:name w:val="Hyperlink.0"/>
    <w:basedOn w:val="-"/>
    <w:rPr>
      <w:color w:val="0000FF"/>
      <w:u w:val="single" w:color="0000FF"/>
    </w:rPr>
  </w:style>
  <w:style w:type="paragraph" w:styleId="a3">
    <w:name w:val="Balloon Text"/>
    <w:basedOn w:val="a"/>
    <w:link w:val="Char"/>
    <w:uiPriority w:val="99"/>
    <w:semiHidden/>
    <w:unhideWhenUsed/>
    <w:rsid w:val="00945BCE"/>
    <w:rPr>
      <w:rFonts w:ascii="Tahoma" w:hAnsi="Tahoma" w:cs="Tahoma"/>
      <w:sz w:val="16"/>
      <w:szCs w:val="16"/>
    </w:rPr>
  </w:style>
  <w:style w:type="character" w:customStyle="1" w:styleId="Char">
    <w:name w:val="Κείμενο πλαισίου Char"/>
    <w:basedOn w:val="a0"/>
    <w:link w:val="a3"/>
    <w:uiPriority w:val="99"/>
    <w:semiHidden/>
    <w:rsid w:val="00945BCE"/>
    <w:rPr>
      <w:rFonts w:ascii="Tahoma" w:hAnsi="Tahoma" w:cs="Tahoma"/>
      <w:sz w:val="16"/>
      <w:szCs w:val="16"/>
      <w:lang w:val="en-US" w:eastAsia="en-US"/>
    </w:rPr>
  </w:style>
  <w:style w:type="paragraph" w:customStyle="1" w:styleId="Default">
    <w:name w:val="Default"/>
    <w:rsid w:val="00EC0A9C"/>
    <w:rPr>
      <w:rFonts w:ascii="Helvetica Neue" w:eastAsia="Helvetica Neue" w:hAnsi="Helvetica Neue" w:cs="Helvetica Neue"/>
      <w:color w:val="000000"/>
      <w:sz w:val="22"/>
      <w:szCs w:val="22"/>
      <w:lang w:val="en-US" w:eastAsia="en-US"/>
    </w:rPr>
  </w:style>
  <w:style w:type="paragraph" w:customStyle="1" w:styleId="BodyB">
    <w:name w:val="Body B"/>
    <w:rsid w:val="00EC0A9C"/>
    <w:pPr>
      <w:jc w:val="both"/>
    </w:pPr>
    <w:rPr>
      <w:rFonts w:ascii="Microsoft Sans Serif" w:hAnsi="Microsoft Sans Serif" w:cs="Arial Unicode MS"/>
      <w:color w:val="000000"/>
      <w:sz w:val="24"/>
      <w:szCs w:val="24"/>
      <w:u w:color="000000"/>
      <w:lang w:val="en-US"/>
    </w:rPr>
  </w:style>
  <w:style w:type="character" w:customStyle="1" w:styleId="None">
    <w:name w:val="None"/>
    <w:rsid w:val="00EC0A9C"/>
  </w:style>
  <w:style w:type="character" w:customStyle="1" w:styleId="Hyperlink2">
    <w:name w:val="Hyperlink.2"/>
    <w:basedOn w:val="None"/>
    <w:rsid w:val="00EC0A9C"/>
    <w:rPr>
      <w:rFonts w:ascii="Calibri" w:eastAsia="Calibri" w:hAnsi="Calibri" w:cs="Calibri"/>
      <w:color w:val="000000"/>
      <w:sz w:val="20"/>
      <w:szCs w:val="20"/>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paragraph" w:styleId="3">
    <w:name w:val="heading 3"/>
    <w:next w:val="BodyA"/>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numbering" w:customStyle="1" w:styleId="Bullets0">
    <w:name w:val="Bullets.0"/>
    <w:pPr>
      <w:numPr>
        <w:numId w:val="3"/>
      </w:numPr>
    </w:pPr>
  </w:style>
  <w:style w:type="character" w:customStyle="1" w:styleId="Hyperlink0">
    <w:name w:val="Hyperlink.0"/>
    <w:basedOn w:val="-"/>
    <w:rPr>
      <w:color w:val="0000FF"/>
      <w:u w:val="single" w:color="0000FF"/>
    </w:rPr>
  </w:style>
  <w:style w:type="paragraph" w:styleId="a3">
    <w:name w:val="Balloon Text"/>
    <w:basedOn w:val="a"/>
    <w:link w:val="Char"/>
    <w:uiPriority w:val="99"/>
    <w:semiHidden/>
    <w:unhideWhenUsed/>
    <w:rsid w:val="00945BCE"/>
    <w:rPr>
      <w:rFonts w:ascii="Tahoma" w:hAnsi="Tahoma" w:cs="Tahoma"/>
      <w:sz w:val="16"/>
      <w:szCs w:val="16"/>
    </w:rPr>
  </w:style>
  <w:style w:type="character" w:customStyle="1" w:styleId="Char">
    <w:name w:val="Κείμενο πλαισίου Char"/>
    <w:basedOn w:val="a0"/>
    <w:link w:val="a3"/>
    <w:uiPriority w:val="99"/>
    <w:semiHidden/>
    <w:rsid w:val="00945BCE"/>
    <w:rPr>
      <w:rFonts w:ascii="Tahoma" w:hAnsi="Tahoma" w:cs="Tahoma"/>
      <w:sz w:val="16"/>
      <w:szCs w:val="16"/>
      <w:lang w:val="en-US" w:eastAsia="en-US"/>
    </w:rPr>
  </w:style>
  <w:style w:type="paragraph" w:customStyle="1" w:styleId="Default">
    <w:name w:val="Default"/>
    <w:rsid w:val="00EC0A9C"/>
    <w:rPr>
      <w:rFonts w:ascii="Helvetica Neue" w:eastAsia="Helvetica Neue" w:hAnsi="Helvetica Neue" w:cs="Helvetica Neue"/>
      <w:color w:val="000000"/>
      <w:sz w:val="22"/>
      <w:szCs w:val="22"/>
      <w:lang w:val="en-US" w:eastAsia="en-US"/>
    </w:rPr>
  </w:style>
  <w:style w:type="paragraph" w:customStyle="1" w:styleId="BodyB">
    <w:name w:val="Body B"/>
    <w:rsid w:val="00EC0A9C"/>
    <w:pPr>
      <w:jc w:val="both"/>
    </w:pPr>
    <w:rPr>
      <w:rFonts w:ascii="Microsoft Sans Serif" w:hAnsi="Microsoft Sans Serif" w:cs="Arial Unicode MS"/>
      <w:color w:val="000000"/>
      <w:sz w:val="24"/>
      <w:szCs w:val="24"/>
      <w:u w:color="000000"/>
      <w:lang w:val="en-US"/>
    </w:rPr>
  </w:style>
  <w:style w:type="character" w:customStyle="1" w:styleId="None">
    <w:name w:val="None"/>
    <w:rsid w:val="00EC0A9C"/>
  </w:style>
  <w:style w:type="character" w:customStyle="1" w:styleId="Hyperlink2">
    <w:name w:val="Hyperlink.2"/>
    <w:basedOn w:val="None"/>
    <w:rsid w:val="00EC0A9C"/>
    <w:rPr>
      <w:rFonts w:ascii="Calibri" w:eastAsia="Calibri" w:hAnsi="Calibri" w:cs="Calibri"/>
      <w:color w:val="000000"/>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ecozen.gr" TargetMode="External"/><Relationship Id="rId18" Type="http://schemas.openxmlformats.org/officeDocument/2006/relationships/hyperlink" Target="mailto:rizakou@elinyae.gr" TargetMode="External"/><Relationship Id="rId26" Type="http://schemas.openxmlformats.org/officeDocument/2006/relationships/hyperlink" Target="https://twitter.com/elinyae_org" TargetMode="External"/><Relationship Id="rId3" Type="http://schemas.microsoft.com/office/2007/relationships/stylesWithEffects" Target="stylesWithEffects.xml"/><Relationship Id="rId21" Type="http://schemas.openxmlformats.org/officeDocument/2006/relationships/hyperlink" Target="mailto:info@elinyae.g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ypertensionwatch.com/" TargetMode="External"/><Relationship Id="rId17" Type="http://schemas.openxmlformats.org/officeDocument/2006/relationships/hyperlink" Target="mailto:alexandra.lefopoulou@gmail.com" TargetMode="External"/><Relationship Id="rId25" Type="http://schemas.openxmlformats.org/officeDocument/2006/relationships/image" Target="media/image4.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linyae.gr/ekdhloseis/diadiktyaki-ekdilosi-ygieini-horon-ergasias-poiotita-esoterikoy-aera-kai-covid-19-8" TargetMode="External"/><Relationship Id="rId20" Type="http://schemas.openxmlformats.org/officeDocument/2006/relationships/hyperlink" Target="http://www.elinyae.gr"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dustry.gr" TargetMode="External"/><Relationship Id="rId24" Type="http://schemas.openxmlformats.org/officeDocument/2006/relationships/hyperlink" Target="https://www.linkedin.com/company/elinyae/"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GlobalSustain.gr" TargetMode="External"/><Relationship Id="rId23" Type="http://schemas.openxmlformats.org/officeDocument/2006/relationships/image" Target="media/image3.png"/><Relationship Id="rId28" Type="http://schemas.openxmlformats.org/officeDocument/2006/relationships/hyperlink" Target="https://www.youtube.com/channel/UCIG6X6e-sNVlF9ZxgRUEUwg" TargetMode="External"/><Relationship Id="rId36" Type="http://schemas.openxmlformats.org/officeDocument/2006/relationships/theme" Target="theme/theme1.xml"/><Relationship Id="rId10" Type="http://schemas.openxmlformats.org/officeDocument/2006/relationships/hyperlink" Target="http://businessenergy.com" TargetMode="External"/><Relationship Id="rId19" Type="http://schemas.openxmlformats.org/officeDocument/2006/relationships/hyperlink" Target="mailto:ekaloudi@contactcommunications.gr" TargetMode="External"/><Relationship Id="rId31" Type="http://schemas.openxmlformats.org/officeDocument/2006/relationships/hyperlink" Target="mailto:info@symmaxiagiatinellada.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ysterografonews.gr" TargetMode="External"/><Relationship Id="rId22" Type="http://schemas.openxmlformats.org/officeDocument/2006/relationships/hyperlink" Target="https://www.facebook.com/ELINYAE" TargetMode="External"/><Relationship Id="rId27" Type="http://schemas.openxmlformats.org/officeDocument/2006/relationships/image" Target="media/image5.png"/><Relationship Id="rId30" Type="http://schemas.openxmlformats.org/officeDocument/2006/relationships/hyperlink" Target="http://www.symmaxiagiatinellada.gr"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4563</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Elinyae Athens</dc:creator>
  <cp:lastModifiedBy>Elinyae Athens</cp:lastModifiedBy>
  <cp:revision>2</cp:revision>
  <dcterms:created xsi:type="dcterms:W3CDTF">2021-04-08T06:30:00Z</dcterms:created>
  <dcterms:modified xsi:type="dcterms:W3CDTF">2021-04-08T06:30:00Z</dcterms:modified>
</cp:coreProperties>
</file>